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54B451B3"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CE5ABD">
        <w:t>Thursday 26</w:t>
      </w:r>
      <w:r w:rsidR="00CE5ABD" w:rsidRPr="00CE5ABD">
        <w:rPr>
          <w:vertAlign w:val="superscript"/>
        </w:rPr>
        <w:t>th</w:t>
      </w:r>
      <w:r w:rsidR="00CE5ABD">
        <w:t xml:space="preserve"> March 2020</w:t>
      </w:r>
    </w:p>
    <w:p w14:paraId="385C3AC8" w14:textId="03C89048"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C817C3">
        <w:rPr>
          <w:b w:val="0"/>
        </w:rPr>
        <w:t xml:space="preserve">; </w:t>
      </w:r>
      <w:r w:rsidR="006C51C6" w:rsidRPr="00C817C3">
        <w:rPr>
          <w:b w:val="0"/>
        </w:rPr>
        <w:t xml:space="preserve">Phillip </w:t>
      </w:r>
      <w:r w:rsidR="009865B9" w:rsidRPr="00C817C3">
        <w:rPr>
          <w:b w:val="0"/>
        </w:rPr>
        <w:t>Lloyd</w:t>
      </w:r>
      <w:r w:rsidR="00CE5ABD">
        <w:rPr>
          <w:b w:val="0"/>
        </w:rPr>
        <w:t xml:space="preserve"> (Chair</w:t>
      </w:r>
      <w:proofErr w:type="gramStart"/>
      <w:r w:rsidR="00CE5ABD">
        <w:rPr>
          <w:b w:val="0"/>
        </w:rPr>
        <w:t>) ;</w:t>
      </w:r>
      <w:proofErr w:type="gramEnd"/>
      <w:r w:rsidR="009865B9" w:rsidRPr="00C817C3">
        <w:rPr>
          <w:b w:val="0"/>
        </w:rPr>
        <w:t xml:space="preserve"> Anina</w:t>
      </w:r>
      <w:r w:rsidR="00F66E4F" w:rsidRPr="00C817C3">
        <w:rPr>
          <w:b w:val="0"/>
        </w:rPr>
        <w:t xml:space="preserve"> Price; </w:t>
      </w:r>
      <w:r w:rsidR="00441FC8">
        <w:rPr>
          <w:b w:val="0"/>
        </w:rPr>
        <w:t>Trevor Bates; Tegid Davies;</w:t>
      </w:r>
      <w:r w:rsidR="00C9565E">
        <w:rPr>
          <w:b w:val="0"/>
        </w:rPr>
        <w:t xml:space="preserve"> Einion</w:t>
      </w:r>
      <w:r w:rsidR="00CE5ABD">
        <w:rPr>
          <w:b w:val="0"/>
        </w:rPr>
        <w:t xml:space="preserve"> Davies;</w:t>
      </w:r>
      <w:r w:rsidR="00441FC8">
        <w:rPr>
          <w:b w:val="0"/>
        </w:rPr>
        <w:t xml:space="preserve">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27"/>
        <w:gridCol w:w="2482"/>
        <w:gridCol w:w="5458"/>
        <w:gridCol w:w="1350"/>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0EE774FA" w:rsidR="00E94D62" w:rsidRDefault="00E94D62" w:rsidP="00E94D62">
            <w:pPr>
              <w:rPr>
                <w:b w:val="0"/>
              </w:rPr>
            </w:pPr>
            <w:r>
              <w:rPr>
                <w:b w:val="0"/>
              </w:rPr>
              <w:t>1</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3C0E9565" w14:textId="232F7CA9" w:rsidR="00CE5ABD" w:rsidRDefault="00CE5ABD" w:rsidP="006C51C6">
            <w:pPr>
              <w:jc w:val="both"/>
              <w:rPr>
                <w:b w:val="0"/>
              </w:rPr>
            </w:pPr>
            <w:r>
              <w:rPr>
                <w:b w:val="0"/>
              </w:rPr>
              <w:t xml:space="preserve">Due to </w:t>
            </w:r>
            <w:proofErr w:type="spellStart"/>
            <w:r>
              <w:rPr>
                <w:b w:val="0"/>
              </w:rPr>
              <w:t>Covid</w:t>
            </w:r>
            <w:proofErr w:type="spellEnd"/>
            <w:r>
              <w:rPr>
                <w:b w:val="0"/>
              </w:rPr>
              <w:t xml:space="preserve"> 19 Pandemic this meeting was undertaken virtually.  Cllr Price was thanked for arranging the meeting</w:t>
            </w:r>
          </w:p>
          <w:p w14:paraId="5A0A0FED" w14:textId="3033F67D" w:rsidR="006C51C6" w:rsidRDefault="008A1EB2" w:rsidP="006C51C6">
            <w:pPr>
              <w:jc w:val="both"/>
              <w:rPr>
                <w:b w:val="0"/>
              </w:rPr>
            </w:pPr>
            <w:r>
              <w:rPr>
                <w:b w:val="0"/>
              </w:rPr>
              <w:t xml:space="preserve">Cllr. </w:t>
            </w:r>
            <w:r w:rsidR="00FE3780">
              <w:rPr>
                <w:b w:val="0"/>
              </w:rPr>
              <w:t>Lloyd</w:t>
            </w:r>
            <w:r w:rsidR="000D6060">
              <w:rPr>
                <w:b w:val="0"/>
              </w:rPr>
              <w:t xml:space="preserve"> </w:t>
            </w:r>
            <w:r w:rsidR="00367159">
              <w:rPr>
                <w:b w:val="0"/>
              </w:rPr>
              <w:t>welcomed those present to the Council</w:t>
            </w:r>
            <w:r w:rsidR="009D52CD">
              <w:rPr>
                <w:b w:val="0"/>
              </w:rPr>
              <w:t>.</w:t>
            </w:r>
          </w:p>
          <w:p w14:paraId="4AF87824" w14:textId="5AFD2202" w:rsidR="00C47C52" w:rsidRDefault="00F83C79" w:rsidP="00CE5ABD">
            <w:pPr>
              <w:jc w:val="both"/>
              <w:rPr>
                <w:b w:val="0"/>
              </w:rPr>
            </w:pPr>
            <w:r>
              <w:rPr>
                <w:b w:val="0"/>
              </w:rPr>
              <w:t>Apologies;</w:t>
            </w:r>
            <w:bookmarkEnd w:id="0"/>
            <w:r w:rsidR="00F66E4F">
              <w:rPr>
                <w:b w:val="0"/>
              </w:rPr>
              <w:t xml:space="preserve"> </w:t>
            </w:r>
            <w:r w:rsidR="00CE5ABD">
              <w:rPr>
                <w:b w:val="0"/>
              </w:rPr>
              <w:t>Cllrs Er</w:t>
            </w:r>
            <w:r w:rsidR="00C9565E">
              <w:rPr>
                <w:b w:val="0"/>
              </w:rPr>
              <w:t>ic Jones</w:t>
            </w:r>
            <w:r w:rsidR="00441FC8">
              <w:rPr>
                <w:b w:val="0"/>
              </w:rPr>
              <w:t>; Rhys Hughes</w:t>
            </w:r>
            <w:r w:rsidR="009865B9">
              <w:rPr>
                <w:b w:val="0"/>
              </w:rPr>
              <w:t>;</w:t>
            </w:r>
            <w:r w:rsidR="00C9565E">
              <w:rPr>
                <w:b w:val="0"/>
              </w:rPr>
              <w:t xml:space="preserve"> </w:t>
            </w:r>
            <w:r w:rsidR="009865B9">
              <w:rPr>
                <w:b w:val="0"/>
              </w:rPr>
              <w:t>Mair Evans</w:t>
            </w:r>
            <w:r w:rsidR="00CE5ABD">
              <w:rPr>
                <w:b w:val="0"/>
              </w:rPr>
              <w:t>; Barbara Roberts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0DBAD8FE" w:rsidR="00E94D62" w:rsidRDefault="009C1785" w:rsidP="00E94D62">
            <w:pPr>
              <w:rPr>
                <w:b w:val="0"/>
              </w:rPr>
            </w:pPr>
            <w:r>
              <w:rPr>
                <w:b w:val="0"/>
              </w:rPr>
              <w:t>2</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3E4E6B16" w14:textId="177C8D1E" w:rsidR="00C9565E" w:rsidRDefault="00CE5ABD" w:rsidP="003E6AA3">
            <w:pPr>
              <w:jc w:val="both"/>
              <w:rPr>
                <w:b w:val="0"/>
              </w:rPr>
            </w:pPr>
            <w:r>
              <w:rPr>
                <w:b w:val="0"/>
              </w:rPr>
              <w:t>Clerk had not bee</w:t>
            </w:r>
            <w:r w:rsidR="005138EA">
              <w:rPr>
                <w:b w:val="0"/>
              </w:rPr>
              <w:t>n</w:t>
            </w:r>
            <w:r>
              <w:rPr>
                <w:b w:val="0"/>
              </w:rPr>
              <w:t xml:space="preserve"> able to find out the figures – hopefully they will be available for the next meeting.</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E94D62" w14:paraId="67757C1E" w14:textId="77777777" w:rsidTr="008A1CD0">
        <w:tc>
          <w:tcPr>
            <w:tcW w:w="1127" w:type="dxa"/>
          </w:tcPr>
          <w:p w14:paraId="78B204B7" w14:textId="3A078D48" w:rsidR="00E94D62" w:rsidRDefault="009C1785" w:rsidP="009C1785">
            <w:pPr>
              <w:rPr>
                <w:b w:val="0"/>
              </w:rPr>
            </w:pPr>
            <w:bookmarkStart w:id="2" w:name="_Hlk2836441"/>
            <w:bookmarkEnd w:id="1"/>
            <w:r>
              <w:rPr>
                <w:b w:val="0"/>
              </w:rPr>
              <w:t>3</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2DD985C0" w14:textId="6434E59B" w:rsidR="00CE5ABD" w:rsidRDefault="00CE5ABD" w:rsidP="00CE5ABD">
            <w:pPr>
              <w:spacing w:after="0" w:line="240" w:lineRule="auto"/>
              <w:jc w:val="left"/>
              <w:textAlignment w:val="baseline"/>
              <w:rPr>
                <w:b w:val="0"/>
              </w:rPr>
            </w:pPr>
            <w:r>
              <w:rPr>
                <w:b w:val="0"/>
              </w:rPr>
              <w:t>Clerk advised the Council that Mrs Bates had been kept very busy co-ordinating the volunteer project that will be in place whilst the lock down continues.  Clearly she is not undertaking any visits but is phoning residents she knows is even more so isolated during this period.</w:t>
            </w:r>
          </w:p>
          <w:p w14:paraId="5C5957A7" w14:textId="2A05C007" w:rsidR="00CE5ABD" w:rsidRPr="00F030AA" w:rsidRDefault="00CE5ABD" w:rsidP="00CE5ABD">
            <w:pPr>
              <w:spacing w:after="0" w:line="240" w:lineRule="auto"/>
              <w:jc w:val="left"/>
              <w:textAlignment w:val="baseline"/>
              <w:rPr>
                <w:b w:val="0"/>
              </w:rPr>
            </w:pPr>
            <w:r>
              <w:rPr>
                <w:b w:val="0"/>
              </w:rPr>
              <w:t xml:space="preserve">Clerk informed Council that her salary should be reviewed at this time of year as we will receive the grant from WCBC.  Current rate is £9,25 it was proposed by Councillor Tegid Davies that the rate should be increased to £10 </w:t>
            </w:r>
            <w:proofErr w:type="spellStart"/>
            <w:r>
              <w:rPr>
                <w:b w:val="0"/>
              </w:rPr>
              <w:t>p.h.</w:t>
            </w:r>
            <w:proofErr w:type="spellEnd"/>
            <w:r>
              <w:rPr>
                <w:b w:val="0"/>
              </w:rPr>
              <w:t xml:space="preserve"> and seconded by Cllr Einion Davies.  This was agreed. </w:t>
            </w:r>
          </w:p>
          <w:p w14:paraId="44989967" w14:textId="4DF2D8FC" w:rsidR="007A5B14" w:rsidRPr="00F030AA" w:rsidRDefault="007A5B14" w:rsidP="00CE4CBA">
            <w:pPr>
              <w:spacing w:after="0" w:line="240" w:lineRule="auto"/>
              <w:jc w:val="left"/>
              <w:textAlignment w:val="baseline"/>
              <w:rPr>
                <w:b w:val="0"/>
              </w:rPr>
            </w:pPr>
          </w:p>
        </w:tc>
        <w:tc>
          <w:tcPr>
            <w:tcW w:w="1250" w:type="dxa"/>
          </w:tcPr>
          <w:p w14:paraId="2C9ECD3F" w14:textId="77777777" w:rsidR="00AB31C1" w:rsidRDefault="00AB31C1" w:rsidP="00CB4F4D">
            <w:pPr>
              <w:jc w:val="both"/>
              <w:rPr>
                <w:b w:val="0"/>
              </w:rPr>
            </w:pPr>
          </w:p>
          <w:p w14:paraId="30CF5BFC" w14:textId="77777777" w:rsidR="00200F55" w:rsidRDefault="00200F55" w:rsidP="00CB4F4D">
            <w:pPr>
              <w:jc w:val="both"/>
              <w:rPr>
                <w:b w:val="0"/>
              </w:rPr>
            </w:pPr>
          </w:p>
          <w:p w14:paraId="4AFE63D7" w14:textId="77777777" w:rsidR="007A5B14" w:rsidRDefault="007A5B14" w:rsidP="00CB4F4D">
            <w:pPr>
              <w:jc w:val="both"/>
              <w:rPr>
                <w:b w:val="0"/>
              </w:rPr>
            </w:pPr>
          </w:p>
          <w:p w14:paraId="3764EF0C" w14:textId="77777777" w:rsidR="007A5B14" w:rsidRDefault="007A5B14" w:rsidP="00CB4F4D">
            <w:pPr>
              <w:jc w:val="both"/>
              <w:rPr>
                <w:b w:val="0"/>
              </w:rPr>
            </w:pPr>
          </w:p>
          <w:p w14:paraId="1F0D9763" w14:textId="19DAB90E" w:rsidR="007A5B14" w:rsidRDefault="00C9565E" w:rsidP="00CB4F4D">
            <w:pPr>
              <w:jc w:val="both"/>
              <w:rPr>
                <w:b w:val="0"/>
              </w:rPr>
            </w:pPr>
            <w:r>
              <w:rPr>
                <w:b w:val="0"/>
              </w:rPr>
              <w:t>Clerk</w:t>
            </w:r>
          </w:p>
        </w:tc>
      </w:tr>
      <w:bookmarkEnd w:id="2"/>
      <w:tr w:rsidR="00E94D62" w14:paraId="210D17F2" w14:textId="77777777" w:rsidTr="008A1CD0">
        <w:tc>
          <w:tcPr>
            <w:tcW w:w="1127" w:type="dxa"/>
          </w:tcPr>
          <w:p w14:paraId="021AC829" w14:textId="0C060565" w:rsidR="00E94D62" w:rsidRDefault="009C1785" w:rsidP="00E94D62">
            <w:pPr>
              <w:rPr>
                <w:b w:val="0"/>
              </w:rPr>
            </w:pPr>
            <w:r>
              <w:rPr>
                <w:b w:val="0"/>
              </w:rPr>
              <w:t>4</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4D4D2240" w:rsidR="009D52CD" w:rsidRDefault="00CE5ABD" w:rsidP="00503955">
            <w:pPr>
              <w:jc w:val="both"/>
              <w:rPr>
                <w:b w:val="0"/>
              </w:rPr>
            </w:pPr>
            <w:r>
              <w:rPr>
                <w:b w:val="0"/>
              </w:rPr>
              <w:t>Co</w:t>
            </w:r>
            <w:r w:rsidR="00503955">
              <w:rPr>
                <w:b w:val="0"/>
              </w:rPr>
              <w:t>uncillor Bates  regarding item 3</w:t>
            </w:r>
            <w:r>
              <w:rPr>
                <w:b w:val="0"/>
              </w:rPr>
              <w:t xml:space="preserve"> and Cl</w:t>
            </w:r>
            <w:r w:rsidR="00503955">
              <w:rPr>
                <w:b w:val="0"/>
              </w:rPr>
              <w:t>lr .B</w:t>
            </w:r>
            <w:r>
              <w:rPr>
                <w:b w:val="0"/>
              </w:rPr>
              <w:t>ates, Price and Lloyd regarding donation to Institute</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43F2B304" w:rsidR="00E94D62" w:rsidRDefault="009C1785" w:rsidP="005D177A">
            <w:pPr>
              <w:rPr>
                <w:b w:val="0"/>
              </w:rPr>
            </w:pPr>
            <w:r>
              <w:rPr>
                <w:b w:val="0"/>
              </w:rPr>
              <w:t>5</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1F50D411" w:rsidR="00AB31C1" w:rsidRDefault="00AB31C1" w:rsidP="00DC7862">
            <w:pPr>
              <w:jc w:val="both"/>
              <w:rPr>
                <w:b w:val="0"/>
              </w:rPr>
            </w:pPr>
            <w:r>
              <w:rPr>
                <w:b w:val="0"/>
              </w:rPr>
              <w:t xml:space="preserve">Accepted as correct and signed </w:t>
            </w:r>
            <w:r w:rsidR="000D6060">
              <w:rPr>
                <w:b w:val="0"/>
              </w:rPr>
              <w:t xml:space="preserve">accordingly </w:t>
            </w:r>
            <w:r w:rsidR="009865B9">
              <w:rPr>
                <w:b w:val="0"/>
              </w:rPr>
              <w:t>–</w:t>
            </w:r>
            <w:r w:rsidR="00E70975">
              <w:rPr>
                <w:b w:val="0"/>
              </w:rPr>
              <w:t xml:space="preserve"> </w:t>
            </w:r>
          </w:p>
          <w:p w14:paraId="16663687" w14:textId="387709D6" w:rsidR="009D52CD" w:rsidRDefault="009C1FE3" w:rsidP="00CE4CBA">
            <w:pPr>
              <w:jc w:val="both"/>
              <w:rPr>
                <w:b w:val="0"/>
              </w:rPr>
            </w:pPr>
            <w:r>
              <w:rPr>
                <w:b w:val="0"/>
              </w:rPr>
              <w:t>(</w:t>
            </w:r>
            <w:r w:rsidR="00CE5ABD">
              <w:rPr>
                <w:b w:val="0"/>
              </w:rPr>
              <w:t xml:space="preserve">February) </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64250679" w:rsidR="00E94D62" w:rsidRDefault="009C1785" w:rsidP="005D177A">
            <w:pPr>
              <w:rPr>
                <w:b w:val="0"/>
              </w:rPr>
            </w:pPr>
            <w:bookmarkStart w:id="3" w:name="_Hlk520984384"/>
            <w:r>
              <w:rPr>
                <w:b w:val="0"/>
              </w:rPr>
              <w:t>6.</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4D45C17A" w14:textId="3B26418D" w:rsidR="00F07574" w:rsidRPr="00F07574" w:rsidRDefault="008A1CD0" w:rsidP="00CE5ABD">
            <w:pPr>
              <w:jc w:val="left"/>
              <w:rPr>
                <w:b w:val="0"/>
              </w:rPr>
            </w:pPr>
            <w:bookmarkStart w:id="4" w:name="_Hlk26686419"/>
            <w:r w:rsidRPr="008A1CD0">
              <w:rPr>
                <w:bCs/>
              </w:rPr>
              <w:t xml:space="preserve">Playing field </w:t>
            </w:r>
            <w:r w:rsidR="003705F8" w:rsidRPr="008A1CD0">
              <w:rPr>
                <w:bCs/>
              </w:rPr>
              <w:t>Development</w:t>
            </w:r>
            <w:r w:rsidR="003705F8">
              <w:rPr>
                <w:bCs/>
              </w:rPr>
              <w:t xml:space="preserve"> </w:t>
            </w:r>
            <w:r w:rsidR="007233C5">
              <w:rPr>
                <w:b w:val="0"/>
              </w:rPr>
              <w:t xml:space="preserve">– </w:t>
            </w:r>
            <w:r w:rsidR="00CE5ABD">
              <w:rPr>
                <w:b w:val="0"/>
              </w:rPr>
              <w:t>Although NRW had originally objected to the planning application – however they had stated they would reconsider this if a report supported by drawings was presented giving information about the ground level of the building.  Councillor Tegid Davies to speak to the architect and also Clerk to speak to Geraint Edwards via rainfall etc in the village over the last several years.  However due to the current pandemic no decision will be made for some time.</w:t>
            </w:r>
          </w:p>
          <w:bookmarkEnd w:id="4"/>
          <w:p w14:paraId="58E31697" w14:textId="203DB096" w:rsidR="00D61177" w:rsidRPr="00D61177" w:rsidRDefault="00F66E4F" w:rsidP="008A1CD0">
            <w:pPr>
              <w:jc w:val="left"/>
              <w:rPr>
                <w:b w:val="0"/>
              </w:rPr>
            </w:pPr>
            <w:r>
              <w:rPr>
                <w:bCs/>
              </w:rPr>
              <w:t xml:space="preserve">Response from National Resources </w:t>
            </w:r>
            <w:r w:rsidR="00C817C3">
              <w:rPr>
                <w:bCs/>
              </w:rPr>
              <w:t xml:space="preserve">Wales </w:t>
            </w:r>
            <w:r w:rsidR="00DD4371" w:rsidRPr="00D61177">
              <w:rPr>
                <w:b w:val="0"/>
                <w:bCs/>
              </w:rPr>
              <w:t>–</w:t>
            </w:r>
            <w:r w:rsidR="009C1785">
              <w:rPr>
                <w:b w:val="0"/>
                <w:bCs/>
              </w:rPr>
              <w:t xml:space="preserve">Clerk had contacted NRW who had been told that due to </w:t>
            </w:r>
            <w:proofErr w:type="spellStart"/>
            <w:r w:rsidR="009C1785">
              <w:rPr>
                <w:b w:val="0"/>
                <w:bCs/>
              </w:rPr>
              <w:t>Covid</w:t>
            </w:r>
            <w:proofErr w:type="spellEnd"/>
            <w:r w:rsidR="009C1785">
              <w:rPr>
                <w:b w:val="0"/>
                <w:bCs/>
              </w:rPr>
              <w:t xml:space="preserve"> 19 </w:t>
            </w:r>
            <w:r w:rsidR="009C1785">
              <w:rPr>
                <w:b w:val="0"/>
                <w:bCs/>
              </w:rPr>
              <w:lastRenderedPageBreak/>
              <w:t xml:space="preserve">everything had been put on the backburner and only dealing with emergencies.  </w:t>
            </w:r>
            <w:r w:rsidR="00D61177" w:rsidRPr="00D61177">
              <w:rPr>
                <w:b w:val="0"/>
                <w:bCs/>
              </w:rPr>
              <w:t xml:space="preserve">.  </w:t>
            </w:r>
          </w:p>
          <w:p w14:paraId="75C29A90" w14:textId="35079625" w:rsidR="00C3134F" w:rsidRDefault="009C1FE3" w:rsidP="00C3134F">
            <w:pPr>
              <w:jc w:val="left"/>
              <w:rPr>
                <w:b w:val="0"/>
                <w:bCs/>
              </w:rPr>
            </w:pPr>
            <w:r>
              <w:rPr>
                <w:bCs/>
              </w:rPr>
              <w:t>VE</w:t>
            </w:r>
            <w:r w:rsidR="009865B9">
              <w:rPr>
                <w:bCs/>
              </w:rPr>
              <w:t xml:space="preserve"> Day Celebrations: </w:t>
            </w:r>
            <w:r w:rsidR="007233C5">
              <w:rPr>
                <w:bCs/>
              </w:rPr>
              <w:t xml:space="preserve"> </w:t>
            </w:r>
            <w:r w:rsidR="009C1785">
              <w:rPr>
                <w:b w:val="0"/>
                <w:bCs/>
              </w:rPr>
              <w:t xml:space="preserve">Due to </w:t>
            </w:r>
            <w:proofErr w:type="spellStart"/>
            <w:r w:rsidR="009C1785">
              <w:rPr>
                <w:b w:val="0"/>
                <w:bCs/>
              </w:rPr>
              <w:t>Covid</w:t>
            </w:r>
            <w:proofErr w:type="spellEnd"/>
            <w:r w:rsidR="009C1785">
              <w:rPr>
                <w:b w:val="0"/>
                <w:bCs/>
              </w:rPr>
              <w:t xml:space="preserve"> 19 – this event has been cancelled</w:t>
            </w:r>
          </w:p>
          <w:p w14:paraId="5E3598AD" w14:textId="6FE45E2E" w:rsidR="00C730D8" w:rsidRPr="00F07574" w:rsidRDefault="00C3134F" w:rsidP="00C3134F">
            <w:pPr>
              <w:jc w:val="left"/>
              <w:rPr>
                <w:b w:val="0"/>
              </w:rPr>
            </w:pPr>
            <w:r>
              <w:rPr>
                <w:bCs/>
              </w:rPr>
              <w:t xml:space="preserve">Over 16 Transport to Ysgol Morgan Llwyd </w:t>
            </w:r>
            <w:r w:rsidR="00C730D8">
              <w:rPr>
                <w:b w:val="0"/>
              </w:rPr>
              <w:t>–</w:t>
            </w:r>
            <w:r w:rsidR="00F07574">
              <w:rPr>
                <w:b w:val="0"/>
              </w:rPr>
              <w:t xml:space="preserve"> </w:t>
            </w:r>
            <w:r w:rsidR="009C1785">
              <w:rPr>
                <w:b w:val="0"/>
              </w:rPr>
              <w:t xml:space="preserve">again due to </w:t>
            </w:r>
            <w:proofErr w:type="spellStart"/>
            <w:r w:rsidR="009C1785">
              <w:rPr>
                <w:b w:val="0"/>
              </w:rPr>
              <w:t>Covid</w:t>
            </w:r>
            <w:proofErr w:type="spellEnd"/>
            <w:r w:rsidR="009C1785">
              <w:rPr>
                <w:b w:val="0"/>
              </w:rPr>
              <w:t xml:space="preserve"> 19 no further action</w:t>
            </w:r>
          </w:p>
          <w:p w14:paraId="5A390D79" w14:textId="171FEEEF" w:rsidR="00C730D8" w:rsidRPr="00FD1B83" w:rsidRDefault="00C730D8" w:rsidP="00C3134F">
            <w:pPr>
              <w:jc w:val="left"/>
              <w:rPr>
                <w:b w:val="0"/>
              </w:rPr>
            </w:pPr>
            <w:r w:rsidRPr="00C730D8">
              <w:t>Cemetery Paths – moss clearance</w:t>
            </w:r>
            <w:r w:rsidR="00FD1B83">
              <w:t xml:space="preserve"> – </w:t>
            </w:r>
            <w:r w:rsidR="00FD1B83">
              <w:rPr>
                <w:b w:val="0"/>
              </w:rPr>
              <w:t>currently pending Councillors Bates; Lloyd and Tegid Davies to clear path asap</w:t>
            </w:r>
          </w:p>
          <w:p w14:paraId="45B0853E" w14:textId="589CDDBA" w:rsidR="00C3134F" w:rsidRDefault="00C730D8" w:rsidP="00C3134F">
            <w:pPr>
              <w:jc w:val="left"/>
              <w:rPr>
                <w:b w:val="0"/>
              </w:rPr>
            </w:pPr>
            <w:r w:rsidRPr="00C730D8">
              <w:t>Quote for bin for Pandy</w:t>
            </w:r>
            <w:r w:rsidR="00C3134F" w:rsidRPr="00C730D8">
              <w:t>.</w:t>
            </w:r>
            <w:r w:rsidR="00D61177">
              <w:t xml:space="preserve"> – </w:t>
            </w:r>
            <w:r w:rsidR="009C1785">
              <w:rPr>
                <w:b w:val="0"/>
              </w:rPr>
              <w:t>still awaiting confirmation from WCBC but due to current pandemic no further action will be undertaken until such time as this is over</w:t>
            </w:r>
          </w:p>
          <w:p w14:paraId="6A15F54E" w14:textId="38AEDD21" w:rsidR="009C1785" w:rsidRPr="009C1785" w:rsidRDefault="009C1785" w:rsidP="00C3134F">
            <w:pPr>
              <w:jc w:val="left"/>
              <w:rPr>
                <w:b w:val="0"/>
              </w:rPr>
            </w:pPr>
            <w:r>
              <w:t xml:space="preserve">Toilets - </w:t>
            </w:r>
            <w:r>
              <w:rPr>
                <w:b w:val="0"/>
              </w:rPr>
              <w:t xml:space="preserve"> electricity – Clerk had contacted EDF who had agreed that the building was on the incorrect tariff f- they were going to send an email with the tariff they thought was appropriate but as yet this had not</w:t>
            </w:r>
            <w:r w:rsidR="004952A9">
              <w:rPr>
                <w:b w:val="0"/>
              </w:rPr>
              <w:t xml:space="preserve"> </w:t>
            </w:r>
            <w:r>
              <w:rPr>
                <w:b w:val="0"/>
              </w:rPr>
              <w:t>been received</w:t>
            </w:r>
          </w:p>
          <w:p w14:paraId="1FF469FA" w14:textId="77777777" w:rsidR="00C3134F" w:rsidRDefault="00C3134F" w:rsidP="00C3134F">
            <w:pPr>
              <w:jc w:val="left"/>
              <w:rPr>
                <w:bCs/>
              </w:rPr>
            </w:pPr>
            <w:r w:rsidRPr="008A1CD0">
              <w:rPr>
                <w:bCs/>
              </w:rPr>
              <w:t>Any other matter not listed</w:t>
            </w:r>
            <w:r>
              <w:rPr>
                <w:bCs/>
              </w:rPr>
              <w:t>: -</w:t>
            </w:r>
          </w:p>
          <w:p w14:paraId="276601DF" w14:textId="145969E0" w:rsidR="004952A9" w:rsidRDefault="004952A9" w:rsidP="00C3134F">
            <w:pPr>
              <w:jc w:val="left"/>
              <w:rPr>
                <w:b w:val="0"/>
                <w:bCs/>
              </w:rPr>
            </w:pPr>
            <w:r>
              <w:rPr>
                <w:bCs/>
              </w:rPr>
              <w:t xml:space="preserve">Skip in Broad Oak – </w:t>
            </w:r>
            <w:r>
              <w:rPr>
                <w:b w:val="0"/>
                <w:bCs/>
              </w:rPr>
              <w:t>photos had been sent to WCBC by Councillor Bates outlining concerns</w:t>
            </w:r>
          </w:p>
          <w:p w14:paraId="453F6940" w14:textId="4A17FB4B" w:rsidR="004952A9" w:rsidRPr="004952A9" w:rsidRDefault="004952A9" w:rsidP="00C3134F">
            <w:pPr>
              <w:jc w:val="left"/>
              <w:rPr>
                <w:b w:val="0"/>
                <w:bCs/>
              </w:rPr>
            </w:pPr>
            <w:r w:rsidRPr="004952A9">
              <w:rPr>
                <w:bCs/>
              </w:rPr>
              <w:t>Donation to moth survey</w:t>
            </w:r>
            <w:r>
              <w:rPr>
                <w:bCs/>
              </w:rPr>
              <w:t xml:space="preserve"> - </w:t>
            </w:r>
            <w:r>
              <w:rPr>
                <w:b w:val="0"/>
                <w:bCs/>
              </w:rPr>
              <w:t xml:space="preserve"> this was considered but given current situation this was unlikely to take place and Clerk to advise accordingly that should this go ahead at a later date that a further application should be made</w:t>
            </w:r>
            <w:r w:rsidR="00556F6C">
              <w:rPr>
                <w:b w:val="0"/>
                <w:bCs/>
              </w:rPr>
              <w:t xml:space="preserve"> by Ceiriog Valley Wildlife</w:t>
            </w:r>
          </w:p>
          <w:p w14:paraId="05729976" w14:textId="14F2FEAA" w:rsidR="00AA3A0B" w:rsidRPr="00AA3A0B" w:rsidRDefault="00AA3A0B" w:rsidP="00C730D8">
            <w:pPr>
              <w:jc w:val="left"/>
              <w:rPr>
                <w:b w:val="0"/>
              </w:rPr>
            </w:pPr>
          </w:p>
        </w:tc>
        <w:tc>
          <w:tcPr>
            <w:tcW w:w="1250" w:type="dxa"/>
          </w:tcPr>
          <w:p w14:paraId="7D8D9472" w14:textId="5E1B3C1E" w:rsidR="00EC58DE" w:rsidRDefault="00EC58DE" w:rsidP="00ED465E">
            <w:pPr>
              <w:jc w:val="both"/>
              <w:rPr>
                <w:b w:val="0"/>
              </w:rPr>
            </w:pPr>
          </w:p>
          <w:p w14:paraId="45AD9537" w14:textId="77777777" w:rsidR="00CE5ABD" w:rsidRDefault="00CE5ABD" w:rsidP="00ED465E">
            <w:pPr>
              <w:jc w:val="both"/>
              <w:rPr>
                <w:b w:val="0"/>
              </w:rPr>
            </w:pPr>
          </w:p>
          <w:p w14:paraId="2F423466" w14:textId="06E4C047" w:rsidR="00CE5ABD" w:rsidRDefault="00CE5ABD" w:rsidP="00ED465E">
            <w:pPr>
              <w:jc w:val="both"/>
              <w:rPr>
                <w:b w:val="0"/>
              </w:rPr>
            </w:pPr>
            <w:r>
              <w:rPr>
                <w:b w:val="0"/>
              </w:rPr>
              <w:t>Councillor Tegid D</w:t>
            </w:r>
            <w:r w:rsidR="009C1785">
              <w:rPr>
                <w:b w:val="0"/>
              </w:rPr>
              <w:t>a</w:t>
            </w:r>
            <w:r>
              <w:rPr>
                <w:b w:val="0"/>
              </w:rPr>
              <w:t>vies/Clerk</w:t>
            </w:r>
          </w:p>
          <w:p w14:paraId="0817AB9C" w14:textId="3322022A" w:rsidR="00790A85" w:rsidRDefault="00790A85" w:rsidP="00ED465E">
            <w:pPr>
              <w:jc w:val="both"/>
              <w:rPr>
                <w:b w:val="0"/>
              </w:rPr>
            </w:pPr>
          </w:p>
          <w:p w14:paraId="3AB9C579" w14:textId="03D97FFD" w:rsidR="00F07574" w:rsidRDefault="00F07574" w:rsidP="00ED465E">
            <w:pPr>
              <w:jc w:val="both"/>
              <w:rPr>
                <w:b w:val="0"/>
              </w:rPr>
            </w:pPr>
          </w:p>
          <w:p w14:paraId="4A0FB5E5" w14:textId="57C1F9BE" w:rsidR="00F07574" w:rsidRDefault="00F07574" w:rsidP="00ED465E">
            <w:pPr>
              <w:jc w:val="both"/>
              <w:rPr>
                <w:b w:val="0"/>
              </w:rPr>
            </w:pPr>
          </w:p>
          <w:p w14:paraId="4796C8E9" w14:textId="7EA67925" w:rsidR="00F07574" w:rsidRDefault="00F07574" w:rsidP="00ED465E">
            <w:pPr>
              <w:jc w:val="both"/>
              <w:rPr>
                <w:b w:val="0"/>
              </w:rPr>
            </w:pPr>
          </w:p>
          <w:p w14:paraId="53826CDD" w14:textId="4D972DD4" w:rsidR="00F07574" w:rsidRDefault="00F07574" w:rsidP="00ED465E">
            <w:pPr>
              <w:jc w:val="both"/>
              <w:rPr>
                <w:b w:val="0"/>
              </w:rPr>
            </w:pPr>
          </w:p>
          <w:p w14:paraId="5C2FEF31" w14:textId="0333A8EE" w:rsidR="00F07574" w:rsidRDefault="00F07574" w:rsidP="00ED465E">
            <w:pPr>
              <w:jc w:val="both"/>
              <w:rPr>
                <w:b w:val="0"/>
              </w:rPr>
            </w:pPr>
          </w:p>
          <w:p w14:paraId="021F735F" w14:textId="0B99AE13" w:rsidR="00166201" w:rsidRDefault="00166201" w:rsidP="00ED465E">
            <w:pPr>
              <w:jc w:val="both"/>
              <w:rPr>
                <w:b w:val="0"/>
              </w:rPr>
            </w:pPr>
          </w:p>
          <w:p w14:paraId="21B7C8FA" w14:textId="22A5E086" w:rsidR="00166201" w:rsidRDefault="00166201" w:rsidP="00ED465E">
            <w:pPr>
              <w:jc w:val="both"/>
              <w:rPr>
                <w:b w:val="0"/>
              </w:rPr>
            </w:pPr>
          </w:p>
          <w:p w14:paraId="50A34ABC" w14:textId="2376EC85" w:rsidR="00166201" w:rsidRDefault="00166201" w:rsidP="00ED465E">
            <w:pPr>
              <w:jc w:val="both"/>
              <w:rPr>
                <w:b w:val="0"/>
              </w:rPr>
            </w:pPr>
          </w:p>
          <w:p w14:paraId="245C80C9" w14:textId="0BC56A07" w:rsidR="00166201" w:rsidRDefault="00166201" w:rsidP="00ED465E">
            <w:pPr>
              <w:jc w:val="both"/>
              <w:rPr>
                <w:b w:val="0"/>
              </w:rPr>
            </w:pPr>
          </w:p>
          <w:p w14:paraId="2F813B34" w14:textId="43D7AAD0" w:rsidR="00166201" w:rsidRDefault="00166201" w:rsidP="00ED465E">
            <w:pPr>
              <w:jc w:val="both"/>
              <w:rPr>
                <w:b w:val="0"/>
              </w:rPr>
            </w:pPr>
            <w:r>
              <w:rPr>
                <w:b w:val="0"/>
              </w:rPr>
              <w:t>Clerk</w:t>
            </w:r>
          </w:p>
          <w:p w14:paraId="6C1F1824" w14:textId="77777777" w:rsidR="004952A9" w:rsidRDefault="004952A9" w:rsidP="00ED465E">
            <w:pPr>
              <w:jc w:val="both"/>
              <w:rPr>
                <w:b w:val="0"/>
              </w:rPr>
            </w:pPr>
          </w:p>
          <w:p w14:paraId="7FEE1050" w14:textId="77777777" w:rsidR="004952A9" w:rsidRDefault="004952A9" w:rsidP="00ED465E">
            <w:pPr>
              <w:jc w:val="both"/>
              <w:rPr>
                <w:b w:val="0"/>
              </w:rPr>
            </w:pPr>
          </w:p>
          <w:p w14:paraId="6AF4DB33" w14:textId="77777777" w:rsidR="004952A9" w:rsidRDefault="004952A9" w:rsidP="00ED465E">
            <w:pPr>
              <w:jc w:val="both"/>
              <w:rPr>
                <w:b w:val="0"/>
              </w:rPr>
            </w:pPr>
          </w:p>
          <w:p w14:paraId="4E8A2365" w14:textId="77777777" w:rsidR="004952A9" w:rsidRDefault="004952A9" w:rsidP="00ED465E">
            <w:pPr>
              <w:jc w:val="both"/>
              <w:rPr>
                <w:b w:val="0"/>
              </w:rPr>
            </w:pPr>
          </w:p>
          <w:p w14:paraId="247CBAE0" w14:textId="77777777" w:rsidR="004952A9" w:rsidRDefault="004952A9" w:rsidP="00ED465E">
            <w:pPr>
              <w:jc w:val="both"/>
              <w:rPr>
                <w:b w:val="0"/>
              </w:rPr>
            </w:pPr>
          </w:p>
          <w:p w14:paraId="6019ED67" w14:textId="77777777" w:rsidR="004952A9" w:rsidRDefault="004952A9" w:rsidP="00ED465E">
            <w:pPr>
              <w:jc w:val="both"/>
              <w:rPr>
                <w:b w:val="0"/>
              </w:rPr>
            </w:pPr>
          </w:p>
          <w:p w14:paraId="5DB573F0" w14:textId="152DB121" w:rsidR="004952A9" w:rsidRDefault="004952A9" w:rsidP="00ED465E">
            <w:pPr>
              <w:jc w:val="both"/>
              <w:rPr>
                <w:b w:val="0"/>
              </w:rPr>
            </w:pPr>
            <w:r>
              <w:rPr>
                <w:b w:val="0"/>
              </w:rPr>
              <w:t>Clerk</w:t>
            </w:r>
          </w:p>
          <w:p w14:paraId="37C26FC0" w14:textId="77777777" w:rsidR="00166201" w:rsidRDefault="00166201" w:rsidP="00ED465E">
            <w:pPr>
              <w:jc w:val="both"/>
              <w:rPr>
                <w:b w:val="0"/>
              </w:rPr>
            </w:pP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5" w:name="_Hlk31542283"/>
            <w:bookmarkEnd w:id="3"/>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99D7AA" w14:textId="77777777" w:rsidR="009556CF" w:rsidRDefault="009556CF" w:rsidP="00C817C3">
            <w:pPr>
              <w:jc w:val="both"/>
              <w:rPr>
                <w:b w:val="0"/>
                <w:bCs/>
              </w:rPr>
            </w:pPr>
          </w:p>
          <w:p w14:paraId="387B72C4" w14:textId="7E3BA6BD" w:rsidR="009C1785" w:rsidRDefault="009C1785" w:rsidP="00C817C3">
            <w:pPr>
              <w:jc w:val="both"/>
              <w:rPr>
                <w:b w:val="0"/>
                <w:bCs/>
              </w:rPr>
            </w:pPr>
            <w:proofErr w:type="spellStart"/>
            <w:r w:rsidRPr="009C1785">
              <w:rPr>
                <w:bCs/>
              </w:rPr>
              <w:t>Covid</w:t>
            </w:r>
            <w:proofErr w:type="spellEnd"/>
            <w:r w:rsidRPr="009C1785">
              <w:rPr>
                <w:bCs/>
              </w:rPr>
              <w:t xml:space="preserve"> 19 response to need of Community by CC</w:t>
            </w:r>
            <w:r>
              <w:rPr>
                <w:bCs/>
              </w:rPr>
              <w:t xml:space="preserve"> – </w:t>
            </w:r>
            <w:r>
              <w:rPr>
                <w:b w:val="0"/>
                <w:bCs/>
              </w:rPr>
              <w:t xml:space="preserve">This was being co-ordinated by the CA, Councillor Bates and Clerk there had been a good response from residents to volunteer to pick up groceries and prescriptions locally.  A debate followed whether or not volunteers should be provided with gloves.  However there was concerns that volunteers may be lulled into a ‘false sense of security’ and may not then follow good hand hygiene by regularly washing their hands  It was decided therefore to draw up </w:t>
            </w:r>
            <w:r w:rsidR="004952A9">
              <w:rPr>
                <w:b w:val="0"/>
                <w:bCs/>
              </w:rPr>
              <w:t xml:space="preserve">Code of Conduct for volunteers which would outline including other issues such as car insurance, that they should follow expected precautions such as regular hand washing.  Clerk to draft a document and email it to Councillors. </w:t>
            </w:r>
          </w:p>
          <w:p w14:paraId="601383EB" w14:textId="2D3AF20C" w:rsidR="004952A9" w:rsidRDefault="004952A9" w:rsidP="00C817C3">
            <w:pPr>
              <w:jc w:val="both"/>
              <w:rPr>
                <w:b w:val="0"/>
                <w:bCs/>
              </w:rPr>
            </w:pPr>
            <w:r>
              <w:rPr>
                <w:bCs/>
              </w:rPr>
              <w:t xml:space="preserve">Quote for caretaking duties and bins emptying at the toilets and playing field:  </w:t>
            </w:r>
            <w:r>
              <w:rPr>
                <w:b w:val="0"/>
                <w:bCs/>
              </w:rPr>
              <w:t>Only one quote had been received from John Keene – same price as this year.  It was agreed to continue with Mr Keene.  However new contract commencing 1</w:t>
            </w:r>
            <w:r w:rsidRPr="004952A9">
              <w:rPr>
                <w:b w:val="0"/>
                <w:bCs/>
                <w:vertAlign w:val="superscript"/>
              </w:rPr>
              <w:t>st</w:t>
            </w:r>
            <w:r>
              <w:rPr>
                <w:b w:val="0"/>
                <w:bCs/>
              </w:rPr>
              <w:t xml:space="preserve"> April – Councillors decided that for the time being Mr Keene will receive payment for the toilets provided he agrees to decorate the toilets.  No payment to be made for emptying the bins in the playing field as the field is closed</w:t>
            </w:r>
            <w:r>
              <w:rPr>
                <w:bCs/>
              </w:rPr>
              <w:t xml:space="preserve">.  </w:t>
            </w:r>
            <w:r>
              <w:rPr>
                <w:b w:val="0"/>
                <w:bCs/>
              </w:rPr>
              <w:t>This to be reviewed on a monthly basis.</w:t>
            </w:r>
          </w:p>
          <w:p w14:paraId="5B3906FF" w14:textId="2BF8EBE8" w:rsidR="004952A9" w:rsidRPr="004952A9" w:rsidRDefault="004952A9" w:rsidP="00C817C3">
            <w:pPr>
              <w:jc w:val="both"/>
              <w:rPr>
                <w:b w:val="0"/>
                <w:bCs/>
              </w:rPr>
            </w:pPr>
            <w:r>
              <w:rPr>
                <w:bCs/>
              </w:rPr>
              <w:lastRenderedPageBreak/>
              <w:t xml:space="preserve">Quote for grass cutting playing field and </w:t>
            </w:r>
            <w:r w:rsidR="001A5735">
              <w:rPr>
                <w:bCs/>
              </w:rPr>
              <w:t>cemetery</w:t>
            </w:r>
            <w:r>
              <w:rPr>
                <w:bCs/>
              </w:rPr>
              <w:t xml:space="preserve"> </w:t>
            </w:r>
            <w:proofErr w:type="gramStart"/>
            <w:r>
              <w:rPr>
                <w:bCs/>
              </w:rPr>
              <w:t xml:space="preserve">- </w:t>
            </w:r>
            <w:r>
              <w:rPr>
                <w:b w:val="0"/>
                <w:bCs/>
              </w:rPr>
              <w:t xml:space="preserve"> decision</w:t>
            </w:r>
            <w:proofErr w:type="gramEnd"/>
            <w:r>
              <w:rPr>
                <w:b w:val="0"/>
                <w:bCs/>
              </w:rPr>
              <w:t xml:space="preserve"> made to defer decision to next month.</w:t>
            </w:r>
          </w:p>
          <w:p w14:paraId="298CC114" w14:textId="49208E48" w:rsidR="00ED1CCF" w:rsidRPr="009B405B" w:rsidRDefault="00ED1CCF" w:rsidP="00C817C3">
            <w:pPr>
              <w:jc w:val="both"/>
              <w:rPr>
                <w:b w:val="0"/>
                <w:bCs/>
              </w:rPr>
            </w:pPr>
          </w:p>
        </w:tc>
        <w:tc>
          <w:tcPr>
            <w:tcW w:w="1250" w:type="dxa"/>
          </w:tcPr>
          <w:p w14:paraId="01640D9E" w14:textId="77777777" w:rsidR="009556CF" w:rsidRDefault="009556CF" w:rsidP="009051F7">
            <w:pPr>
              <w:jc w:val="both"/>
              <w:rPr>
                <w:b w:val="0"/>
              </w:rPr>
            </w:pPr>
          </w:p>
          <w:p w14:paraId="51789FAA" w14:textId="77777777" w:rsidR="004952A9" w:rsidRDefault="004952A9" w:rsidP="009051F7">
            <w:pPr>
              <w:jc w:val="both"/>
              <w:rPr>
                <w:b w:val="0"/>
              </w:rPr>
            </w:pPr>
          </w:p>
          <w:p w14:paraId="1B92121B" w14:textId="77777777" w:rsidR="004952A9" w:rsidRDefault="004952A9" w:rsidP="009051F7">
            <w:pPr>
              <w:jc w:val="both"/>
              <w:rPr>
                <w:b w:val="0"/>
              </w:rPr>
            </w:pPr>
          </w:p>
          <w:p w14:paraId="4DCD4503" w14:textId="77777777" w:rsidR="004952A9" w:rsidRDefault="004952A9" w:rsidP="009051F7">
            <w:pPr>
              <w:jc w:val="both"/>
              <w:rPr>
                <w:b w:val="0"/>
              </w:rPr>
            </w:pPr>
          </w:p>
          <w:p w14:paraId="56DD6E90" w14:textId="77777777" w:rsidR="004952A9" w:rsidRDefault="004952A9" w:rsidP="009051F7">
            <w:pPr>
              <w:jc w:val="both"/>
              <w:rPr>
                <w:b w:val="0"/>
              </w:rPr>
            </w:pPr>
          </w:p>
          <w:p w14:paraId="07E7686D" w14:textId="539DD678" w:rsidR="004952A9" w:rsidRDefault="004952A9" w:rsidP="009051F7">
            <w:pPr>
              <w:jc w:val="both"/>
              <w:rPr>
                <w:b w:val="0"/>
              </w:rPr>
            </w:pPr>
            <w:r>
              <w:rPr>
                <w:b w:val="0"/>
              </w:rPr>
              <w:t>Clerk</w:t>
            </w:r>
          </w:p>
          <w:p w14:paraId="49647EF7" w14:textId="77777777" w:rsidR="004952A9" w:rsidRDefault="004952A9" w:rsidP="009051F7">
            <w:pPr>
              <w:jc w:val="both"/>
              <w:rPr>
                <w:b w:val="0"/>
              </w:rPr>
            </w:pPr>
          </w:p>
          <w:p w14:paraId="2F67A3F2" w14:textId="77777777" w:rsidR="004952A9" w:rsidRDefault="004952A9" w:rsidP="009051F7">
            <w:pPr>
              <w:jc w:val="both"/>
              <w:rPr>
                <w:b w:val="0"/>
              </w:rPr>
            </w:pPr>
          </w:p>
          <w:p w14:paraId="36094911" w14:textId="77777777" w:rsidR="004952A9" w:rsidRDefault="004952A9" w:rsidP="009051F7">
            <w:pPr>
              <w:jc w:val="both"/>
              <w:rPr>
                <w:b w:val="0"/>
              </w:rPr>
            </w:pPr>
          </w:p>
          <w:p w14:paraId="1D44D5F6" w14:textId="77777777" w:rsidR="004952A9" w:rsidRDefault="004952A9" w:rsidP="009051F7">
            <w:pPr>
              <w:jc w:val="both"/>
              <w:rPr>
                <w:b w:val="0"/>
              </w:rPr>
            </w:pPr>
          </w:p>
          <w:p w14:paraId="74D10E76" w14:textId="77777777" w:rsidR="004952A9" w:rsidRDefault="004952A9" w:rsidP="009051F7">
            <w:pPr>
              <w:jc w:val="both"/>
              <w:rPr>
                <w:b w:val="0"/>
              </w:rPr>
            </w:pPr>
          </w:p>
          <w:p w14:paraId="1324CBBE" w14:textId="77777777" w:rsidR="004952A9" w:rsidRDefault="004952A9" w:rsidP="009051F7">
            <w:pPr>
              <w:jc w:val="both"/>
              <w:rPr>
                <w:b w:val="0"/>
              </w:rPr>
            </w:pPr>
          </w:p>
          <w:p w14:paraId="05A8E9B4" w14:textId="3C1A6247" w:rsidR="004952A9" w:rsidRDefault="004952A9" w:rsidP="009051F7">
            <w:pPr>
              <w:jc w:val="both"/>
              <w:rPr>
                <w:b w:val="0"/>
              </w:rPr>
            </w:pPr>
            <w:r>
              <w:rPr>
                <w:b w:val="0"/>
              </w:rPr>
              <w:t>Clerk</w:t>
            </w:r>
          </w:p>
          <w:p w14:paraId="4796DF7C" w14:textId="77777777" w:rsidR="004952A9" w:rsidRDefault="004952A9" w:rsidP="009051F7">
            <w:pPr>
              <w:jc w:val="both"/>
              <w:rPr>
                <w:b w:val="0"/>
              </w:rPr>
            </w:pPr>
          </w:p>
          <w:p w14:paraId="1500F517" w14:textId="1CD81ED8" w:rsidR="004952A9" w:rsidRDefault="004952A9" w:rsidP="009051F7">
            <w:pPr>
              <w:jc w:val="both"/>
              <w:rPr>
                <w:b w:val="0"/>
              </w:rPr>
            </w:pPr>
            <w:r>
              <w:rPr>
                <w:b w:val="0"/>
              </w:rPr>
              <w:lastRenderedPageBreak/>
              <w:t>Clerk</w:t>
            </w:r>
          </w:p>
          <w:p w14:paraId="17D7E0C1" w14:textId="33A185A9" w:rsidR="009556CF" w:rsidRDefault="009556CF" w:rsidP="009051F7">
            <w:pPr>
              <w:jc w:val="both"/>
              <w:rPr>
                <w:b w:val="0"/>
              </w:rPr>
            </w:pPr>
          </w:p>
        </w:tc>
      </w:tr>
      <w:bookmarkEnd w:id="5"/>
      <w:tr w:rsidR="005D177A" w14:paraId="34E5CD73" w14:textId="77777777" w:rsidTr="008A1CD0">
        <w:tc>
          <w:tcPr>
            <w:tcW w:w="1127" w:type="dxa"/>
          </w:tcPr>
          <w:p w14:paraId="719A3BFF" w14:textId="35CE503C" w:rsidR="005D177A" w:rsidRDefault="00847346" w:rsidP="00E94D62">
            <w:pPr>
              <w:rPr>
                <w:b w:val="0"/>
              </w:rPr>
            </w:pPr>
            <w:r>
              <w:rPr>
                <w:b w:val="0"/>
              </w:rPr>
              <w:lastRenderedPageBreak/>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08E50198" w:rsidR="00C730D8" w:rsidRDefault="004952A9" w:rsidP="00CB4F4D">
            <w:pPr>
              <w:jc w:val="both"/>
              <w:rPr>
                <w:b w:val="0"/>
              </w:rPr>
            </w:pPr>
            <w:r>
              <w:rPr>
                <w:b w:val="0"/>
              </w:rPr>
              <w:t xml:space="preserve">From Canolfan </w:t>
            </w:r>
            <w:proofErr w:type="spellStart"/>
            <w:r>
              <w:rPr>
                <w:b w:val="0"/>
              </w:rPr>
              <w:t>Christnogol</w:t>
            </w:r>
            <w:proofErr w:type="spellEnd"/>
            <w:r>
              <w:rPr>
                <w:b w:val="0"/>
              </w:rPr>
              <w:t xml:space="preserve"> for the recent donation</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64149A38" w:rsidR="0049141A" w:rsidRDefault="005D177A" w:rsidP="00F66E4F">
            <w:pPr>
              <w:spacing w:before="240"/>
              <w:jc w:val="both"/>
              <w:rPr>
                <w:b w:val="0"/>
              </w:rPr>
            </w:pPr>
            <w:r w:rsidRPr="002D72A3">
              <w:rPr>
                <w:bCs/>
              </w:rPr>
              <w:t xml:space="preserve">Bank </w:t>
            </w:r>
            <w:r w:rsidR="00ED1CCF" w:rsidRPr="002D72A3">
              <w:rPr>
                <w:bCs/>
              </w:rPr>
              <w:t>Statement</w:t>
            </w:r>
            <w:r w:rsidR="00ED1CCF">
              <w:rPr>
                <w:b w:val="0"/>
              </w:rPr>
              <w:t xml:space="preserve"> </w:t>
            </w:r>
            <w:r w:rsidR="00556F6C">
              <w:rPr>
                <w:b w:val="0"/>
              </w:rPr>
              <w:t>–</w:t>
            </w:r>
            <w:r w:rsidR="00141552">
              <w:rPr>
                <w:b w:val="0"/>
              </w:rPr>
              <w:t xml:space="preserve"> </w:t>
            </w:r>
          </w:p>
          <w:p w14:paraId="55813A2D" w14:textId="77777777" w:rsidR="00556F6C" w:rsidRDefault="00556F6C" w:rsidP="00556F6C">
            <w:pPr>
              <w:pStyle w:val="ListParagraph"/>
              <w:numPr>
                <w:ilvl w:val="0"/>
                <w:numId w:val="39"/>
              </w:numPr>
              <w:ind w:left="459" w:hanging="425"/>
              <w:jc w:val="left"/>
            </w:pPr>
            <w:r>
              <w:t>Bank Statement</w:t>
            </w:r>
          </w:p>
          <w:p w14:paraId="59A1AC0F" w14:textId="77777777" w:rsidR="00556F6C" w:rsidRDefault="00556F6C" w:rsidP="00556F6C">
            <w:pPr>
              <w:pStyle w:val="ListParagraph"/>
              <w:ind w:left="34"/>
              <w:jc w:val="both"/>
            </w:pPr>
            <w:r>
              <w:t>Bank Reconciliation as follows:-</w:t>
            </w:r>
          </w:p>
          <w:p w14:paraId="2A52A1E1" w14:textId="77777777" w:rsidR="00556F6C" w:rsidRDefault="00556F6C" w:rsidP="00556F6C">
            <w:pPr>
              <w:pStyle w:val="ListParagraph"/>
              <w:ind w:left="34"/>
            </w:pPr>
          </w:p>
          <w:p w14:paraId="3F18F3D4" w14:textId="77777777" w:rsidR="00556F6C" w:rsidRDefault="00556F6C" w:rsidP="00556F6C">
            <w:pPr>
              <w:pStyle w:val="ListParagraph"/>
              <w:ind w:left="34"/>
              <w:jc w:val="left"/>
            </w:pPr>
            <w:r>
              <w:rPr>
                <w:b w:val="0"/>
              </w:rPr>
              <w:t>Balance 22.2.2020 £22681.98</w:t>
            </w:r>
          </w:p>
          <w:p w14:paraId="3B4EE39B" w14:textId="77777777" w:rsidR="00556F6C" w:rsidRDefault="00556F6C" w:rsidP="00556F6C">
            <w:pPr>
              <w:pStyle w:val="ListParagraph"/>
              <w:ind w:left="34"/>
              <w:jc w:val="left"/>
              <w:rPr>
                <w:b w:val="0"/>
              </w:rPr>
            </w:pPr>
          </w:p>
          <w:p w14:paraId="0E12E4DA" w14:textId="77777777" w:rsidR="00556F6C" w:rsidRPr="00556F6C" w:rsidRDefault="00556F6C" w:rsidP="00556F6C">
            <w:pPr>
              <w:pStyle w:val="ListParagraph"/>
              <w:ind w:left="34"/>
              <w:jc w:val="left"/>
              <w:rPr>
                <w:b w:val="0"/>
              </w:rPr>
            </w:pPr>
            <w:r w:rsidRPr="00556F6C">
              <w:rPr>
                <w:b w:val="0"/>
              </w:rPr>
              <w:t>TOTAL PAID                         = £12996.49</w:t>
            </w:r>
          </w:p>
          <w:p w14:paraId="05E22D0E" w14:textId="77777777" w:rsidR="00556F6C" w:rsidRDefault="00556F6C" w:rsidP="00556F6C">
            <w:pPr>
              <w:pStyle w:val="ListParagraph"/>
              <w:ind w:left="34"/>
              <w:jc w:val="left"/>
            </w:pPr>
          </w:p>
          <w:p w14:paraId="50E72BDB" w14:textId="77777777" w:rsidR="00556F6C" w:rsidRPr="00556F6C" w:rsidRDefault="00556F6C" w:rsidP="00556F6C">
            <w:pPr>
              <w:pStyle w:val="ListParagraph"/>
              <w:ind w:left="34"/>
              <w:jc w:val="left"/>
            </w:pPr>
            <w:r w:rsidRPr="00556F6C">
              <w:t>Balance AS at 23.3.2020 £22681.98 - £12996.49 = £9685.49</w:t>
            </w:r>
          </w:p>
          <w:p w14:paraId="4F8A4C1F" w14:textId="77777777" w:rsidR="00556F6C" w:rsidRPr="00556F6C" w:rsidRDefault="00556F6C" w:rsidP="00556F6C">
            <w:pPr>
              <w:pStyle w:val="ListParagraph"/>
              <w:ind w:left="34"/>
              <w:jc w:val="left"/>
            </w:pPr>
          </w:p>
          <w:p w14:paraId="15105BF8" w14:textId="1348C0E6" w:rsidR="00556F6C" w:rsidRPr="00532654" w:rsidRDefault="00556F6C" w:rsidP="00556F6C">
            <w:pPr>
              <w:pStyle w:val="ListParagraph"/>
              <w:ind w:left="34"/>
              <w:jc w:val="left"/>
              <w:rPr>
                <w:b w:val="0"/>
              </w:rPr>
            </w:pPr>
            <w:r w:rsidRPr="00556F6C">
              <w:t>Plus £9170.14 in deposit account</w:t>
            </w:r>
          </w:p>
          <w:p w14:paraId="33C19FF6" w14:textId="7720FDC3" w:rsidR="00D17B5C" w:rsidRDefault="005360FA" w:rsidP="00556F6C">
            <w:pPr>
              <w:spacing w:before="240"/>
              <w:jc w:val="both"/>
              <w:rPr>
                <w:b w:val="0"/>
              </w:rPr>
            </w:pPr>
            <w:bookmarkStart w:id="6" w:name="_Hlk26686535"/>
            <w:r w:rsidRPr="002D72A3">
              <w:rPr>
                <w:bCs/>
              </w:rPr>
              <w:t>WCBC</w:t>
            </w:r>
            <w:r>
              <w:rPr>
                <w:b w:val="0"/>
              </w:rPr>
              <w:t xml:space="preserve"> </w:t>
            </w:r>
            <w:r w:rsidR="00D17B5C">
              <w:rPr>
                <w:b w:val="0"/>
              </w:rPr>
              <w:t>–</w:t>
            </w:r>
            <w:r w:rsidR="003705F8">
              <w:rPr>
                <w:b w:val="0"/>
              </w:rPr>
              <w:t xml:space="preserve"> </w:t>
            </w:r>
            <w:r w:rsidR="00556F6C">
              <w:rPr>
                <w:b w:val="0"/>
              </w:rPr>
              <w:t>no correspondence</w:t>
            </w:r>
          </w:p>
          <w:p w14:paraId="707527B9" w14:textId="58B76526" w:rsidR="005D177A" w:rsidRDefault="005D177A" w:rsidP="00724AAB">
            <w:pPr>
              <w:spacing w:before="240"/>
              <w:jc w:val="both"/>
              <w:rPr>
                <w:b w:val="0"/>
              </w:rPr>
            </w:pPr>
            <w:r w:rsidRPr="002D72A3">
              <w:rPr>
                <w:bCs/>
              </w:rPr>
              <w:t>Welsh Government</w:t>
            </w:r>
            <w:r w:rsidR="002D72A3">
              <w:rPr>
                <w:b w:val="0"/>
              </w:rPr>
              <w:t xml:space="preserve"> </w:t>
            </w:r>
            <w:r w:rsidR="00556F6C">
              <w:rPr>
                <w:b w:val="0"/>
              </w:rPr>
              <w:t>– no correspondence</w:t>
            </w:r>
          </w:p>
          <w:bookmarkEnd w:id="6"/>
          <w:p w14:paraId="045E7800" w14:textId="268DE08E" w:rsidR="00031D66" w:rsidRPr="00EB49A7" w:rsidRDefault="005D177A" w:rsidP="00331222">
            <w:pPr>
              <w:spacing w:before="240"/>
              <w:jc w:val="both"/>
              <w:rPr>
                <w:b w:val="0"/>
              </w:rPr>
            </w:pPr>
            <w:r w:rsidRPr="002D72A3">
              <w:rPr>
                <w:bCs/>
              </w:rPr>
              <w:t>A</w:t>
            </w:r>
            <w:r w:rsidR="002D72A3">
              <w:rPr>
                <w:bCs/>
              </w:rPr>
              <w:t>n</w:t>
            </w:r>
            <w:r w:rsidRPr="002D72A3">
              <w:rPr>
                <w:bCs/>
              </w:rPr>
              <w:t>y other matter not listed</w:t>
            </w:r>
            <w:r w:rsidR="005360FA">
              <w:rPr>
                <w:bCs/>
              </w:rPr>
              <w:t xml:space="preserve"> – </w:t>
            </w:r>
            <w:r w:rsidR="00331222">
              <w:rPr>
                <w:b w:val="0"/>
                <w:bCs/>
              </w:rPr>
              <w:t>end of year return from Grant Thornton</w:t>
            </w: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5B3A978A" w14:textId="379757E8" w:rsidR="00AA3A0B" w:rsidRPr="00EB49A7" w:rsidRDefault="00AA3A0B"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2BEC5F7C" w14:textId="77777777" w:rsidR="00AA3A0B" w:rsidRDefault="00AA3A0B" w:rsidP="009865B9">
            <w:pPr>
              <w:jc w:val="both"/>
              <w:rPr>
                <w:b w:val="0"/>
              </w:rPr>
            </w:pPr>
          </w:p>
          <w:p w14:paraId="443D9E7C" w14:textId="2617DEDB" w:rsidR="00331222" w:rsidRPr="00331222" w:rsidRDefault="00331222" w:rsidP="009865B9">
            <w:pPr>
              <w:jc w:val="both"/>
              <w:rPr>
                <w:b w:val="0"/>
              </w:rPr>
            </w:pPr>
            <w:r>
              <w:rPr>
                <w:b w:val="0"/>
              </w:rPr>
              <w:t>No applications</w:t>
            </w:r>
          </w:p>
        </w:tc>
        <w:tc>
          <w:tcPr>
            <w:tcW w:w="1250" w:type="dxa"/>
          </w:tcPr>
          <w:p w14:paraId="1FB161C7" w14:textId="77777777" w:rsidR="00137315" w:rsidRDefault="00137315" w:rsidP="009051F7">
            <w:pPr>
              <w:jc w:val="both"/>
              <w:rPr>
                <w:b w:val="0"/>
              </w:rPr>
            </w:pPr>
          </w:p>
          <w:p w14:paraId="120F0FFF" w14:textId="3149B83C" w:rsidR="00AA3A0B" w:rsidRDefault="00AA3A0B" w:rsidP="009051F7">
            <w:pPr>
              <w:jc w:val="both"/>
              <w:rPr>
                <w:b w:val="0"/>
              </w:rPr>
            </w:pP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3CA0FC61" w14:textId="6513F9B2" w:rsidR="00B22EF1" w:rsidRDefault="00AF4DAE" w:rsidP="001A5735">
            <w:pPr>
              <w:jc w:val="both"/>
              <w:rPr>
                <w:b w:val="0"/>
              </w:rPr>
            </w:pPr>
            <w:r w:rsidRPr="00441FC8">
              <w:t>Outstanding accounts</w:t>
            </w:r>
            <w:r w:rsidR="00335D59" w:rsidRPr="00441FC8">
              <w:t xml:space="preserve"> - (section 136 Legislative Powers): -</w:t>
            </w:r>
          </w:p>
          <w:p w14:paraId="0F941EF2" w14:textId="36653E4E" w:rsidR="001A5735" w:rsidRDefault="00B22EF1" w:rsidP="00B22EF1">
            <w:pPr>
              <w:jc w:val="both"/>
              <w:rPr>
                <w:b w:val="0"/>
              </w:rPr>
            </w:pPr>
            <w:r>
              <w:rPr>
                <w:b w:val="0"/>
              </w:rPr>
              <w:t>John Keene (toiledau</w:t>
            </w:r>
            <w:r w:rsidR="006068CE">
              <w:rPr>
                <w:b w:val="0"/>
              </w:rPr>
              <w:t xml:space="preserve">)      </w:t>
            </w:r>
            <w:r>
              <w:rPr>
                <w:b w:val="0"/>
              </w:rPr>
              <w:t xml:space="preserve">                        </w:t>
            </w:r>
          </w:p>
          <w:p w14:paraId="3E804E2B" w14:textId="4FED1F7B" w:rsidR="00331222" w:rsidRDefault="005A3965" w:rsidP="00B22EF1">
            <w:pPr>
              <w:jc w:val="both"/>
              <w:rPr>
                <w:b w:val="0"/>
              </w:rPr>
            </w:pPr>
            <w:r>
              <w:rPr>
                <w:b w:val="0"/>
              </w:rPr>
              <w:t xml:space="preserve">John Keene (Bins)   </w:t>
            </w:r>
            <w:r w:rsidR="00B22EF1">
              <w:rPr>
                <w:b w:val="0"/>
              </w:rPr>
              <w:t xml:space="preserve">                                 </w:t>
            </w:r>
          </w:p>
          <w:p w14:paraId="371F56EE" w14:textId="678D2574" w:rsidR="00331222" w:rsidRDefault="00331222" w:rsidP="00B22EF1">
            <w:pPr>
              <w:jc w:val="both"/>
              <w:rPr>
                <w:b w:val="0"/>
              </w:rPr>
            </w:pPr>
            <w:r>
              <w:rPr>
                <w:b w:val="0"/>
              </w:rPr>
              <w:t xml:space="preserve">National Trust                                          </w:t>
            </w:r>
          </w:p>
          <w:p w14:paraId="406F17EB" w14:textId="0FA0E4B7" w:rsidR="00331222" w:rsidRDefault="00331222" w:rsidP="00B22EF1">
            <w:pPr>
              <w:jc w:val="both"/>
              <w:rPr>
                <w:b w:val="0"/>
              </w:rPr>
            </w:pPr>
            <w:r>
              <w:rPr>
                <w:b w:val="0"/>
              </w:rPr>
              <w:t xml:space="preserve">Theo Davies and Sons (Bench)                 </w:t>
            </w:r>
          </w:p>
          <w:p w14:paraId="5F23295F" w14:textId="142BE530" w:rsidR="00331222" w:rsidRDefault="00331222" w:rsidP="00B22EF1">
            <w:pPr>
              <w:jc w:val="both"/>
              <w:rPr>
                <w:b w:val="0"/>
              </w:rPr>
            </w:pPr>
            <w:r>
              <w:rPr>
                <w:b w:val="0"/>
              </w:rPr>
              <w:t xml:space="preserve">BHIP   (insurance)                                   </w:t>
            </w:r>
          </w:p>
          <w:p w14:paraId="37D92B8C" w14:textId="28BADEFB" w:rsidR="00331222" w:rsidRDefault="00331222" w:rsidP="00B22EF1">
            <w:pPr>
              <w:jc w:val="both"/>
              <w:rPr>
                <w:b w:val="0"/>
              </w:rPr>
            </w:pPr>
            <w:proofErr w:type="spellStart"/>
            <w:r>
              <w:rPr>
                <w:b w:val="0"/>
              </w:rPr>
              <w:t>Joanthan</w:t>
            </w:r>
            <w:proofErr w:type="spellEnd"/>
            <w:r>
              <w:rPr>
                <w:b w:val="0"/>
              </w:rPr>
              <w:t xml:space="preserve"> Phillips</w:t>
            </w:r>
            <w:r w:rsidR="002207DB">
              <w:rPr>
                <w:b w:val="0"/>
              </w:rPr>
              <w:t xml:space="preserve">                                     </w:t>
            </w:r>
          </w:p>
          <w:p w14:paraId="3F5F295F" w14:textId="5162987D" w:rsidR="00331222" w:rsidRDefault="00331222" w:rsidP="00B22EF1">
            <w:pPr>
              <w:jc w:val="both"/>
              <w:rPr>
                <w:b w:val="0"/>
              </w:rPr>
            </w:pPr>
            <w:r>
              <w:rPr>
                <w:b w:val="0"/>
              </w:rPr>
              <w:t>Rhys Hughes</w:t>
            </w:r>
            <w:r w:rsidR="002207DB">
              <w:rPr>
                <w:b w:val="0"/>
              </w:rPr>
              <w:t xml:space="preserve">                                           </w:t>
            </w:r>
          </w:p>
          <w:p w14:paraId="1D3A58AB" w14:textId="1822B887" w:rsidR="00FE67AD" w:rsidRDefault="00FE67AD" w:rsidP="00B22EF1">
            <w:pPr>
              <w:jc w:val="both"/>
              <w:rPr>
                <w:b w:val="0"/>
              </w:rPr>
            </w:pPr>
            <w:r>
              <w:rPr>
                <w:b w:val="0"/>
              </w:rPr>
              <w:t xml:space="preserve">Jean Davies (quarterly pmt)                   </w:t>
            </w:r>
          </w:p>
          <w:p w14:paraId="0F889785" w14:textId="556CFCA2"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618F0AF3" w14:textId="05FFB99C" w:rsidR="00F66E4F" w:rsidRPr="00331222" w:rsidRDefault="00331222" w:rsidP="00556F6C">
            <w:pPr>
              <w:jc w:val="both"/>
              <w:rPr>
                <w:b w:val="0"/>
              </w:rPr>
            </w:pPr>
            <w:r w:rsidRPr="00331222">
              <w:rPr>
                <w:b w:val="0"/>
              </w:rPr>
              <w:t>Insitute and Canolfan Ceiriog £400 each ED/SD</w:t>
            </w: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7A40596" w14:textId="18509476" w:rsidR="00F07574" w:rsidRDefault="00F07574" w:rsidP="0021418A">
            <w:pPr>
              <w:jc w:val="both"/>
              <w:rPr>
                <w:b w:val="0"/>
              </w:rPr>
            </w:pPr>
          </w:p>
        </w:tc>
      </w:tr>
      <w:tr w:rsidR="00AF4DAE" w14:paraId="5C838D30" w14:textId="77777777" w:rsidTr="008A1CD0">
        <w:tc>
          <w:tcPr>
            <w:tcW w:w="1127" w:type="dxa"/>
          </w:tcPr>
          <w:p w14:paraId="13818EF1" w14:textId="40C2FD73" w:rsidR="00AF4DAE" w:rsidRDefault="003705F8" w:rsidP="00E94D62">
            <w:pPr>
              <w:rPr>
                <w:b w:val="0"/>
              </w:rPr>
            </w:pPr>
            <w:bookmarkStart w:id="7" w:name="_Hlk2836755"/>
            <w:r>
              <w:rPr>
                <w:b w:val="0"/>
              </w:rPr>
              <w:t xml:space="preserve"> </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lastRenderedPageBreak/>
              <w:t>Any other matters not listed</w:t>
            </w:r>
          </w:p>
        </w:tc>
        <w:tc>
          <w:tcPr>
            <w:tcW w:w="5458" w:type="dxa"/>
          </w:tcPr>
          <w:p w14:paraId="1D748F75" w14:textId="5EFF2C47" w:rsidR="00AF4DAE" w:rsidRDefault="00AF4DAE" w:rsidP="000320CA">
            <w:pPr>
              <w:jc w:val="both"/>
            </w:pPr>
          </w:p>
          <w:p w14:paraId="7C56ED79" w14:textId="1BA09AF9" w:rsidR="00331222" w:rsidRDefault="00331222" w:rsidP="000320CA">
            <w:pPr>
              <w:jc w:val="both"/>
              <w:rPr>
                <w:b w:val="0"/>
              </w:rPr>
            </w:pPr>
            <w:r>
              <w:t xml:space="preserve">Public Liability Insurance – </w:t>
            </w:r>
            <w:r>
              <w:rPr>
                <w:b w:val="0"/>
              </w:rPr>
              <w:t xml:space="preserve">Clerk had phoned BHIP the insurance company providing public liability etc for the CC </w:t>
            </w:r>
            <w:r>
              <w:rPr>
                <w:b w:val="0"/>
              </w:rPr>
              <w:lastRenderedPageBreak/>
              <w:t>regarding the pavilion and contents insurance – they can only give an indication of the cost once we full cost is known.</w:t>
            </w:r>
          </w:p>
          <w:p w14:paraId="7B6606B7" w14:textId="77777777" w:rsidR="00331222" w:rsidRDefault="00331222" w:rsidP="000320CA">
            <w:pPr>
              <w:jc w:val="both"/>
              <w:rPr>
                <w:b w:val="0"/>
              </w:rPr>
            </w:pPr>
            <w:r>
              <w:rPr>
                <w:b w:val="0"/>
              </w:rPr>
              <w:t>Clerk also asked about insurance cover the CCTV and was told that this was now included with no extra charge.</w:t>
            </w:r>
          </w:p>
          <w:p w14:paraId="2561C009" w14:textId="392EE39C" w:rsidR="00331222" w:rsidRDefault="00331222" w:rsidP="000320CA">
            <w:pPr>
              <w:jc w:val="both"/>
              <w:rPr>
                <w:b w:val="0"/>
              </w:rPr>
            </w:pPr>
            <w:r>
              <w:rPr>
                <w:b w:val="0"/>
              </w:rPr>
              <w:t>She also asked for confirmation regarding the toilets and buildings insurance – this has now been included te extra charge being £120 pa from the 1</w:t>
            </w:r>
            <w:r w:rsidRPr="00331222">
              <w:rPr>
                <w:b w:val="0"/>
                <w:vertAlign w:val="superscript"/>
              </w:rPr>
              <w:t>st</w:t>
            </w:r>
            <w:r>
              <w:rPr>
                <w:b w:val="0"/>
              </w:rPr>
              <w:t xml:space="preserve"> June renewal date CC to pay £28.52 to cover cost from now until then</w:t>
            </w:r>
          </w:p>
          <w:p w14:paraId="56DE97F6" w14:textId="739AD35F" w:rsidR="00331222" w:rsidRPr="00331222" w:rsidRDefault="00331222" w:rsidP="000320CA">
            <w:pPr>
              <w:jc w:val="both"/>
              <w:rPr>
                <w:b w:val="0"/>
              </w:rPr>
            </w:pPr>
            <w:r>
              <w:t xml:space="preserve">Green bins – </w:t>
            </w:r>
            <w:r>
              <w:rPr>
                <w:b w:val="0"/>
              </w:rPr>
              <w:t xml:space="preserve">Councillor Bates informed the Council that WCBC will continue to empty the green bins bi-weekly until the </w:t>
            </w:r>
            <w:proofErr w:type="spellStart"/>
            <w:r>
              <w:rPr>
                <w:b w:val="0"/>
              </w:rPr>
              <w:t>Covid</w:t>
            </w:r>
            <w:proofErr w:type="spellEnd"/>
            <w:r>
              <w:rPr>
                <w:b w:val="0"/>
              </w:rPr>
              <w:t xml:space="preserve"> 19 lock down is eased.  </w:t>
            </w:r>
          </w:p>
          <w:p w14:paraId="24A03ABB" w14:textId="60B1B87C" w:rsidR="00B7126A" w:rsidRPr="00441FC8" w:rsidRDefault="00B7126A" w:rsidP="00C730D8">
            <w:pPr>
              <w:jc w:val="both"/>
            </w:pPr>
          </w:p>
        </w:tc>
        <w:tc>
          <w:tcPr>
            <w:tcW w:w="1250" w:type="dxa"/>
          </w:tcPr>
          <w:p w14:paraId="5F65A21D" w14:textId="477CAFCC" w:rsidR="00ED1CCF" w:rsidRDefault="00ED1CCF" w:rsidP="0021418A">
            <w:pPr>
              <w:jc w:val="both"/>
              <w:rPr>
                <w:b w:val="0"/>
              </w:rPr>
            </w:pPr>
          </w:p>
          <w:p w14:paraId="1E2F3E14" w14:textId="0E974A39" w:rsidR="003705F8" w:rsidRDefault="003705F8" w:rsidP="0021418A">
            <w:pPr>
              <w:jc w:val="both"/>
              <w:rPr>
                <w:b w:val="0"/>
              </w:rPr>
            </w:pPr>
          </w:p>
          <w:p w14:paraId="5D07310A" w14:textId="77F13FA5" w:rsidR="00ED1CCF" w:rsidRDefault="00ED1CCF" w:rsidP="0021418A">
            <w:pPr>
              <w:jc w:val="both"/>
              <w:rPr>
                <w:b w:val="0"/>
              </w:rPr>
            </w:pPr>
          </w:p>
          <w:p w14:paraId="1B76F391" w14:textId="0DC96AF6" w:rsidR="003705F8" w:rsidRDefault="003705F8" w:rsidP="0021418A">
            <w:pPr>
              <w:jc w:val="both"/>
              <w:rPr>
                <w:b w:val="0"/>
              </w:rPr>
            </w:pPr>
          </w:p>
          <w:p w14:paraId="03192AD3" w14:textId="778C90C1" w:rsidR="00ED1CCF" w:rsidRDefault="00ED1CCF" w:rsidP="0021418A">
            <w:pPr>
              <w:jc w:val="both"/>
              <w:rPr>
                <w:b w:val="0"/>
              </w:rPr>
            </w:pPr>
          </w:p>
          <w:p w14:paraId="1FBD12B7" w14:textId="734B86AC" w:rsidR="000F1A03" w:rsidRDefault="000F1A03" w:rsidP="0021418A">
            <w:pPr>
              <w:jc w:val="both"/>
              <w:rPr>
                <w:b w:val="0"/>
              </w:rPr>
            </w:pPr>
          </w:p>
          <w:p w14:paraId="31F9F046" w14:textId="77E3826B" w:rsidR="00AD3683" w:rsidRDefault="00AD3683" w:rsidP="0021418A">
            <w:pPr>
              <w:jc w:val="both"/>
              <w:rPr>
                <w:b w:val="0"/>
              </w:rPr>
            </w:pPr>
          </w:p>
        </w:tc>
      </w:tr>
      <w:bookmarkEnd w:id="7"/>
    </w:tbl>
    <w:p w14:paraId="443B2155" w14:textId="34788C5D"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256B" w14:textId="77777777" w:rsidR="008F5EFC" w:rsidRDefault="008F5EFC" w:rsidP="00C00316">
      <w:pPr>
        <w:spacing w:after="0" w:line="240" w:lineRule="auto"/>
      </w:pPr>
      <w:r>
        <w:separator/>
      </w:r>
    </w:p>
  </w:endnote>
  <w:endnote w:type="continuationSeparator" w:id="0">
    <w:p w14:paraId="273329FC" w14:textId="77777777" w:rsidR="008F5EFC" w:rsidRDefault="008F5EFC"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4BF2B" w14:textId="77777777" w:rsidR="008F5EFC" w:rsidRDefault="008F5EFC" w:rsidP="00C00316">
      <w:pPr>
        <w:spacing w:after="0" w:line="240" w:lineRule="auto"/>
      </w:pPr>
      <w:r>
        <w:separator/>
      </w:r>
    </w:p>
  </w:footnote>
  <w:footnote w:type="continuationSeparator" w:id="0">
    <w:p w14:paraId="45A05406" w14:textId="77777777" w:rsidR="008F5EFC" w:rsidRDefault="008F5EFC"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4A122D9"/>
    <w:multiLevelType w:val="hybridMultilevel"/>
    <w:tmpl w:val="067056B2"/>
    <w:lvl w:ilvl="0" w:tplc="3CE8FA96">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27"/>
  </w:num>
  <w:num w:numId="3">
    <w:abstractNumId w:val="1"/>
  </w:num>
  <w:num w:numId="4">
    <w:abstractNumId w:val="28"/>
  </w:num>
  <w:num w:numId="5">
    <w:abstractNumId w:val="13"/>
  </w:num>
  <w:num w:numId="6">
    <w:abstractNumId w:val="8"/>
  </w:num>
  <w:num w:numId="7">
    <w:abstractNumId w:val="19"/>
  </w:num>
  <w:num w:numId="8">
    <w:abstractNumId w:val="7"/>
  </w:num>
  <w:num w:numId="9">
    <w:abstractNumId w:val="16"/>
  </w:num>
  <w:num w:numId="10">
    <w:abstractNumId w:val="14"/>
  </w:num>
  <w:num w:numId="11">
    <w:abstractNumId w:val="30"/>
  </w:num>
  <w:num w:numId="12">
    <w:abstractNumId w:val="36"/>
  </w:num>
  <w:num w:numId="13">
    <w:abstractNumId w:val="11"/>
  </w:num>
  <w:num w:numId="14">
    <w:abstractNumId w:val="20"/>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21"/>
  </w:num>
  <w:num w:numId="20">
    <w:abstractNumId w:val="26"/>
  </w:num>
  <w:num w:numId="21">
    <w:abstractNumId w:val="38"/>
  </w:num>
  <w:num w:numId="22">
    <w:abstractNumId w:val="4"/>
  </w:num>
  <w:num w:numId="23">
    <w:abstractNumId w:val="3"/>
  </w:num>
  <w:num w:numId="24">
    <w:abstractNumId w:val="18"/>
  </w:num>
  <w:num w:numId="25">
    <w:abstractNumId w:val="23"/>
  </w:num>
  <w:num w:numId="26">
    <w:abstractNumId w:val="29"/>
  </w:num>
  <w:num w:numId="27">
    <w:abstractNumId w:val="9"/>
  </w:num>
  <w:num w:numId="28">
    <w:abstractNumId w:val="33"/>
  </w:num>
  <w:num w:numId="29">
    <w:abstractNumId w:val="35"/>
  </w:num>
  <w:num w:numId="30">
    <w:abstractNumId w:val="10"/>
  </w:num>
  <w:num w:numId="31">
    <w:abstractNumId w:val="12"/>
  </w:num>
  <w:num w:numId="32">
    <w:abstractNumId w:val="31"/>
  </w:num>
  <w:num w:numId="33">
    <w:abstractNumId w:val="24"/>
  </w:num>
  <w:num w:numId="34">
    <w:abstractNumId w:val="25"/>
  </w:num>
  <w:num w:numId="35">
    <w:abstractNumId w:val="17"/>
  </w:num>
  <w:num w:numId="36">
    <w:abstractNumId w:val="34"/>
  </w:num>
  <w:num w:numId="37">
    <w:abstractNumId w:val="0"/>
  </w:num>
  <w:num w:numId="38">
    <w:abstractNumId w:val="6"/>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rdm1Txl2hzMqwmGp1vWpuj9YJh729rQNu7iB3NjGv+nsS4YCC3yghGfQLs8wXnAr4OJCLGFqYY+vEfmJMs3r5w==" w:salt="WaQigqLjbJFzOTepjJbJk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5735"/>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07DB"/>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22"/>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3A65"/>
    <w:rsid w:val="0049425A"/>
    <w:rsid w:val="004952A9"/>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3955"/>
    <w:rsid w:val="00504F68"/>
    <w:rsid w:val="005066C9"/>
    <w:rsid w:val="00507C09"/>
    <w:rsid w:val="0051132D"/>
    <w:rsid w:val="005113DA"/>
    <w:rsid w:val="00513310"/>
    <w:rsid w:val="005138EA"/>
    <w:rsid w:val="00513B0B"/>
    <w:rsid w:val="00520569"/>
    <w:rsid w:val="00520AE1"/>
    <w:rsid w:val="00523319"/>
    <w:rsid w:val="00526582"/>
    <w:rsid w:val="00526B5F"/>
    <w:rsid w:val="00531351"/>
    <w:rsid w:val="00532654"/>
    <w:rsid w:val="00532FA2"/>
    <w:rsid w:val="005360FA"/>
    <w:rsid w:val="0053680A"/>
    <w:rsid w:val="00540C35"/>
    <w:rsid w:val="00541026"/>
    <w:rsid w:val="00542849"/>
    <w:rsid w:val="005429C6"/>
    <w:rsid w:val="005508DC"/>
    <w:rsid w:val="005528EC"/>
    <w:rsid w:val="00553FE0"/>
    <w:rsid w:val="00555B01"/>
    <w:rsid w:val="00556F6C"/>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65"/>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068CE"/>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1A9B"/>
    <w:rsid w:val="008F2B5C"/>
    <w:rsid w:val="008F5EE4"/>
    <w:rsid w:val="008F5EF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05B"/>
    <w:rsid w:val="009B494C"/>
    <w:rsid w:val="009B66B1"/>
    <w:rsid w:val="009B6A6A"/>
    <w:rsid w:val="009B7A26"/>
    <w:rsid w:val="009C1785"/>
    <w:rsid w:val="009C18DF"/>
    <w:rsid w:val="009C1FE3"/>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3843"/>
    <w:rsid w:val="00C14A40"/>
    <w:rsid w:val="00C15E65"/>
    <w:rsid w:val="00C1663D"/>
    <w:rsid w:val="00C2382D"/>
    <w:rsid w:val="00C2478A"/>
    <w:rsid w:val="00C25F0F"/>
    <w:rsid w:val="00C26FEC"/>
    <w:rsid w:val="00C303FD"/>
    <w:rsid w:val="00C3134F"/>
    <w:rsid w:val="00C31F42"/>
    <w:rsid w:val="00C322C0"/>
    <w:rsid w:val="00C35073"/>
    <w:rsid w:val="00C3664A"/>
    <w:rsid w:val="00C367E7"/>
    <w:rsid w:val="00C37501"/>
    <w:rsid w:val="00C3788B"/>
    <w:rsid w:val="00C412E9"/>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ABD"/>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C71"/>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1B83"/>
    <w:rsid w:val="00FD2001"/>
    <w:rsid w:val="00FD4EAD"/>
    <w:rsid w:val="00FD76CD"/>
    <w:rsid w:val="00FE0073"/>
    <w:rsid w:val="00FE1733"/>
    <w:rsid w:val="00FE2A5B"/>
    <w:rsid w:val="00FE323E"/>
    <w:rsid w:val="00FE3780"/>
    <w:rsid w:val="00FE409C"/>
    <w:rsid w:val="00FE5EB6"/>
    <w:rsid w:val="00FE67AD"/>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517407C2-505E-4D48-AEB3-002BA45D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40845">
      <w:bodyDiv w:val="1"/>
      <w:marLeft w:val="0"/>
      <w:marRight w:val="0"/>
      <w:marTop w:val="0"/>
      <w:marBottom w:val="0"/>
      <w:divBdr>
        <w:top w:val="none" w:sz="0" w:space="0" w:color="auto"/>
        <w:left w:val="none" w:sz="0" w:space="0" w:color="auto"/>
        <w:bottom w:val="none" w:sz="0" w:space="0" w:color="auto"/>
        <w:right w:val="none" w:sz="0" w:space="0" w:color="auto"/>
      </w:divBdr>
    </w:div>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26D0-5807-4008-B58F-22EFA456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983</Words>
  <Characters>5605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2</cp:revision>
  <cp:lastPrinted>2019-11-26T06:46:00Z</cp:lastPrinted>
  <dcterms:created xsi:type="dcterms:W3CDTF">2020-06-16T11:08:00Z</dcterms:created>
  <dcterms:modified xsi:type="dcterms:W3CDTF">2020-06-16T11:08:00Z</dcterms:modified>
</cp:coreProperties>
</file>