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7C94" w14:textId="77777777" w:rsidR="002D7F7D" w:rsidRDefault="00000000">
      <w:pPr>
        <w:spacing w:after="165" w:line="302" w:lineRule="auto"/>
        <w:ind w:left="14" w:right="16"/>
        <w:jc w:val="center"/>
      </w:pPr>
      <w:r>
        <w:rPr>
          <w:rFonts w:ascii="Times New Roman" w:eastAsia="Times New Roman" w:hAnsi="Times New Roman" w:cs="Times New Roman"/>
          <w:sz w:val="19"/>
        </w:rPr>
        <w:t>Minutes of Llansantffraid Glyn Ceiriog Community Council held on Monday 19</w:t>
      </w:r>
      <w:r>
        <w:rPr>
          <w:rFonts w:ascii="Times New Roman" w:eastAsia="Times New Roman" w:hAnsi="Times New Roman" w:cs="Times New Roman"/>
          <w:sz w:val="19"/>
          <w:vertAlign w:val="superscript"/>
        </w:rPr>
        <w:t>th</w:t>
      </w:r>
      <w:r>
        <w:rPr>
          <w:rFonts w:ascii="Times New Roman" w:eastAsia="Times New Roman" w:hAnsi="Times New Roman" w:cs="Times New Roman"/>
          <w:sz w:val="19"/>
        </w:rPr>
        <w:t xml:space="preserve"> December 2022 at the Institute and via Zoom </w:t>
      </w:r>
    </w:p>
    <w:p w14:paraId="0D90E78D" w14:textId="77777777" w:rsidR="002D7F7D" w:rsidRDefault="00000000">
      <w:pPr>
        <w:spacing w:after="0"/>
        <w:ind w:left="338"/>
      </w:pPr>
      <w:r>
        <w:rPr>
          <w:rFonts w:ascii="Times New Roman" w:eastAsia="Times New Roman" w:hAnsi="Times New Roman" w:cs="Times New Roman"/>
          <w:sz w:val="19"/>
        </w:rPr>
        <w:t xml:space="preserve">PRESENT:  Phillip </w:t>
      </w:r>
      <w:proofErr w:type="gramStart"/>
      <w:r>
        <w:rPr>
          <w:rFonts w:ascii="Times New Roman" w:eastAsia="Times New Roman" w:hAnsi="Times New Roman" w:cs="Times New Roman"/>
          <w:sz w:val="19"/>
        </w:rPr>
        <w:t>Lloyd.(</w:t>
      </w:r>
      <w:proofErr w:type="gramEnd"/>
      <w:r>
        <w:rPr>
          <w:rFonts w:ascii="Times New Roman" w:eastAsia="Times New Roman" w:hAnsi="Times New Roman" w:cs="Times New Roman"/>
          <w:sz w:val="19"/>
        </w:rPr>
        <w:t xml:space="preserve">Chair) Trevor Bates;  Sarah Davies; Ann Johnston;  Jonathan Pritchard; Christina Brewin; PCSO Gareth Hughes; Brewin (CA);  Jean Davies (Clerk) : </w:t>
      </w:r>
    </w:p>
    <w:tbl>
      <w:tblPr>
        <w:tblStyle w:val="TableGrid"/>
        <w:tblW w:w="9857" w:type="dxa"/>
        <w:tblInd w:w="5" w:type="dxa"/>
        <w:tblCellMar>
          <w:top w:w="39" w:type="dxa"/>
          <w:left w:w="100" w:type="dxa"/>
          <w:bottom w:w="0" w:type="dxa"/>
          <w:right w:w="0" w:type="dxa"/>
        </w:tblCellMar>
        <w:tblLook w:val="04A0" w:firstRow="1" w:lastRow="0" w:firstColumn="1" w:lastColumn="0" w:noHBand="0" w:noVBand="1"/>
      </w:tblPr>
      <w:tblGrid>
        <w:gridCol w:w="1061"/>
        <w:gridCol w:w="2333"/>
        <w:gridCol w:w="5129"/>
        <w:gridCol w:w="1334"/>
      </w:tblGrid>
      <w:tr w:rsidR="002D7F7D" w14:paraId="09DAE6C0" w14:textId="77777777">
        <w:trPr>
          <w:trHeight w:val="1319"/>
        </w:trPr>
        <w:tc>
          <w:tcPr>
            <w:tcW w:w="1061" w:type="dxa"/>
            <w:tcBorders>
              <w:top w:val="single" w:sz="3" w:space="0" w:color="000000"/>
              <w:left w:val="single" w:sz="4" w:space="0" w:color="000000"/>
              <w:bottom w:val="single" w:sz="4" w:space="0" w:color="000000"/>
              <w:right w:val="single" w:sz="4" w:space="0" w:color="000000"/>
            </w:tcBorders>
          </w:tcPr>
          <w:p w14:paraId="0B0FBF07" w14:textId="77777777" w:rsidR="002D7F7D" w:rsidRDefault="00000000">
            <w:pPr>
              <w:spacing w:after="203"/>
              <w:ind w:right="48"/>
              <w:jc w:val="center"/>
            </w:pPr>
            <w:r>
              <w:rPr>
                <w:rFonts w:ascii="Times New Roman" w:eastAsia="Times New Roman" w:hAnsi="Times New Roman" w:cs="Times New Roman"/>
                <w:sz w:val="19"/>
              </w:rPr>
              <w:t xml:space="preserve"> </w:t>
            </w:r>
          </w:p>
          <w:p w14:paraId="762028DC" w14:textId="77777777" w:rsidR="002D7F7D" w:rsidRDefault="00000000">
            <w:pPr>
              <w:spacing w:after="201"/>
              <w:ind w:right="107"/>
              <w:jc w:val="center"/>
            </w:pPr>
            <w:r>
              <w:rPr>
                <w:rFonts w:ascii="Times New Roman" w:eastAsia="Times New Roman" w:hAnsi="Times New Roman" w:cs="Times New Roman"/>
                <w:sz w:val="19"/>
              </w:rPr>
              <w:t xml:space="preserve">Agenda </w:t>
            </w:r>
          </w:p>
          <w:p w14:paraId="4ACC7E67" w14:textId="77777777" w:rsidR="002D7F7D" w:rsidRDefault="00000000">
            <w:pPr>
              <w:spacing w:after="0"/>
              <w:ind w:right="106"/>
              <w:jc w:val="center"/>
            </w:pPr>
            <w:r>
              <w:rPr>
                <w:rFonts w:ascii="Times New Roman" w:eastAsia="Times New Roman" w:hAnsi="Times New Roman" w:cs="Times New Roman"/>
                <w:sz w:val="19"/>
              </w:rPr>
              <w:t xml:space="preserve">No </w:t>
            </w:r>
          </w:p>
        </w:tc>
        <w:tc>
          <w:tcPr>
            <w:tcW w:w="2333" w:type="dxa"/>
            <w:tcBorders>
              <w:top w:val="single" w:sz="3" w:space="0" w:color="000000"/>
              <w:left w:val="single" w:sz="4" w:space="0" w:color="000000"/>
              <w:bottom w:val="single" w:sz="4" w:space="0" w:color="000000"/>
              <w:right w:val="single" w:sz="4" w:space="0" w:color="000000"/>
            </w:tcBorders>
          </w:tcPr>
          <w:p w14:paraId="221A0046" w14:textId="77777777" w:rsidR="002D7F7D" w:rsidRDefault="00000000">
            <w:pPr>
              <w:spacing w:after="203"/>
              <w:ind w:right="48"/>
              <w:jc w:val="center"/>
            </w:pPr>
            <w:r>
              <w:rPr>
                <w:rFonts w:ascii="Times New Roman" w:eastAsia="Times New Roman" w:hAnsi="Times New Roman" w:cs="Times New Roman"/>
                <w:sz w:val="19"/>
              </w:rPr>
              <w:t xml:space="preserve"> </w:t>
            </w:r>
          </w:p>
          <w:p w14:paraId="5A894283" w14:textId="77777777" w:rsidR="002D7F7D" w:rsidRDefault="00000000">
            <w:pPr>
              <w:spacing w:after="0"/>
              <w:ind w:right="107"/>
              <w:jc w:val="center"/>
            </w:pPr>
            <w:r>
              <w:rPr>
                <w:rFonts w:ascii="Times New Roman" w:eastAsia="Times New Roman" w:hAnsi="Times New Roman" w:cs="Times New Roman"/>
                <w:sz w:val="19"/>
              </w:rPr>
              <w:t xml:space="preserve">Details </w:t>
            </w:r>
          </w:p>
        </w:tc>
        <w:tc>
          <w:tcPr>
            <w:tcW w:w="5129" w:type="dxa"/>
            <w:tcBorders>
              <w:top w:val="single" w:sz="3" w:space="0" w:color="000000"/>
              <w:left w:val="single" w:sz="4" w:space="0" w:color="000000"/>
              <w:bottom w:val="single" w:sz="4" w:space="0" w:color="000000"/>
              <w:right w:val="single" w:sz="4" w:space="0" w:color="000000"/>
            </w:tcBorders>
          </w:tcPr>
          <w:p w14:paraId="5EC9878F" w14:textId="77777777" w:rsidR="002D7F7D" w:rsidRDefault="00000000">
            <w:pPr>
              <w:spacing w:after="203"/>
              <w:ind w:right="51"/>
              <w:jc w:val="center"/>
            </w:pPr>
            <w:r>
              <w:rPr>
                <w:rFonts w:ascii="Times New Roman" w:eastAsia="Times New Roman" w:hAnsi="Times New Roman" w:cs="Times New Roman"/>
                <w:sz w:val="19"/>
              </w:rPr>
              <w:t xml:space="preserve"> </w:t>
            </w:r>
          </w:p>
          <w:p w14:paraId="74626F55" w14:textId="77777777" w:rsidR="002D7F7D" w:rsidRDefault="00000000">
            <w:pPr>
              <w:spacing w:after="0"/>
              <w:ind w:right="107"/>
              <w:jc w:val="center"/>
            </w:pPr>
            <w:r>
              <w:rPr>
                <w:rFonts w:ascii="Times New Roman" w:eastAsia="Times New Roman" w:hAnsi="Times New Roman" w:cs="Times New Roman"/>
                <w:sz w:val="19"/>
              </w:rPr>
              <w:t xml:space="preserve">Minutes </w:t>
            </w:r>
          </w:p>
        </w:tc>
        <w:tc>
          <w:tcPr>
            <w:tcW w:w="1334" w:type="dxa"/>
            <w:tcBorders>
              <w:top w:val="single" w:sz="3" w:space="0" w:color="000000"/>
              <w:left w:val="single" w:sz="4" w:space="0" w:color="000000"/>
              <w:bottom w:val="single" w:sz="4" w:space="0" w:color="000000"/>
              <w:right w:val="single" w:sz="4" w:space="0" w:color="000000"/>
            </w:tcBorders>
          </w:tcPr>
          <w:p w14:paraId="7F560FC7" w14:textId="77777777" w:rsidR="002D7F7D" w:rsidRDefault="00000000">
            <w:pPr>
              <w:spacing w:after="203"/>
              <w:ind w:right="48"/>
              <w:jc w:val="center"/>
            </w:pPr>
            <w:r>
              <w:rPr>
                <w:rFonts w:ascii="Times New Roman" w:eastAsia="Times New Roman" w:hAnsi="Times New Roman" w:cs="Times New Roman"/>
                <w:sz w:val="19"/>
              </w:rPr>
              <w:t xml:space="preserve"> </w:t>
            </w:r>
          </w:p>
          <w:p w14:paraId="23A847E5" w14:textId="77777777" w:rsidR="002D7F7D" w:rsidRDefault="00000000">
            <w:pPr>
              <w:spacing w:after="0"/>
              <w:ind w:right="108"/>
              <w:jc w:val="center"/>
            </w:pPr>
            <w:r>
              <w:rPr>
                <w:rFonts w:ascii="Times New Roman" w:eastAsia="Times New Roman" w:hAnsi="Times New Roman" w:cs="Times New Roman"/>
                <w:sz w:val="19"/>
              </w:rPr>
              <w:t xml:space="preserve">Action </w:t>
            </w:r>
          </w:p>
        </w:tc>
      </w:tr>
      <w:tr w:rsidR="002D7F7D" w14:paraId="0B33F1C9" w14:textId="77777777">
        <w:trPr>
          <w:trHeight w:val="2004"/>
        </w:trPr>
        <w:tc>
          <w:tcPr>
            <w:tcW w:w="1061" w:type="dxa"/>
            <w:tcBorders>
              <w:top w:val="single" w:sz="4" w:space="0" w:color="000000"/>
              <w:left w:val="single" w:sz="4" w:space="0" w:color="000000"/>
              <w:bottom w:val="single" w:sz="4" w:space="0" w:color="000000"/>
              <w:right w:val="single" w:sz="4" w:space="0" w:color="000000"/>
            </w:tcBorders>
          </w:tcPr>
          <w:p w14:paraId="2DD2FCF6" w14:textId="77777777" w:rsidR="002D7F7D" w:rsidRDefault="00000000">
            <w:pPr>
              <w:spacing w:after="201"/>
              <w:ind w:right="48"/>
              <w:jc w:val="center"/>
            </w:pPr>
            <w:r>
              <w:rPr>
                <w:rFonts w:ascii="Times New Roman" w:eastAsia="Times New Roman" w:hAnsi="Times New Roman" w:cs="Times New Roman"/>
                <w:sz w:val="19"/>
              </w:rPr>
              <w:t xml:space="preserve"> </w:t>
            </w:r>
          </w:p>
          <w:p w14:paraId="123F3F77" w14:textId="77777777" w:rsidR="002D7F7D" w:rsidRDefault="00000000">
            <w:pPr>
              <w:spacing w:after="0"/>
              <w:ind w:right="102"/>
              <w:jc w:val="center"/>
            </w:pPr>
            <w:r>
              <w:rPr>
                <w:rFonts w:ascii="Times New Roman" w:eastAsia="Times New Roman" w:hAnsi="Times New Roman" w:cs="Times New Roman"/>
                <w:sz w:val="19"/>
              </w:rPr>
              <w:t xml:space="preserve">1 </w:t>
            </w:r>
          </w:p>
        </w:tc>
        <w:tc>
          <w:tcPr>
            <w:tcW w:w="2333" w:type="dxa"/>
            <w:tcBorders>
              <w:top w:val="single" w:sz="4" w:space="0" w:color="000000"/>
              <w:left w:val="single" w:sz="4" w:space="0" w:color="000000"/>
              <w:bottom w:val="single" w:sz="4" w:space="0" w:color="000000"/>
              <w:right w:val="single" w:sz="4" w:space="0" w:color="000000"/>
            </w:tcBorders>
          </w:tcPr>
          <w:p w14:paraId="1F726065" w14:textId="77777777" w:rsidR="002D7F7D" w:rsidRDefault="00000000">
            <w:pPr>
              <w:spacing w:after="201"/>
              <w:ind w:left="1"/>
            </w:pPr>
            <w:r>
              <w:rPr>
                <w:rFonts w:ascii="Times New Roman" w:eastAsia="Times New Roman" w:hAnsi="Times New Roman" w:cs="Times New Roman"/>
                <w:sz w:val="19"/>
              </w:rPr>
              <w:t xml:space="preserve"> </w:t>
            </w:r>
          </w:p>
          <w:p w14:paraId="01E8C3F5" w14:textId="77777777" w:rsidR="002D7F7D" w:rsidRDefault="00000000">
            <w:pPr>
              <w:spacing w:after="203"/>
              <w:ind w:left="1"/>
            </w:pPr>
            <w:r>
              <w:rPr>
                <w:rFonts w:ascii="Times New Roman" w:eastAsia="Times New Roman" w:hAnsi="Times New Roman" w:cs="Times New Roman"/>
                <w:sz w:val="19"/>
              </w:rPr>
              <w:t xml:space="preserve">Welcome and apologies </w:t>
            </w:r>
          </w:p>
          <w:p w14:paraId="59B2497F" w14:textId="77777777" w:rsidR="002D7F7D" w:rsidRDefault="00000000">
            <w:pPr>
              <w:spacing w:after="203"/>
              <w:ind w:left="1"/>
            </w:pPr>
            <w:r>
              <w:rPr>
                <w:rFonts w:ascii="Times New Roman" w:eastAsia="Times New Roman" w:hAnsi="Times New Roman" w:cs="Times New Roman"/>
                <w:sz w:val="19"/>
              </w:rPr>
              <w:t xml:space="preserve"> </w:t>
            </w:r>
          </w:p>
          <w:p w14:paraId="27BA6F86" w14:textId="77777777" w:rsidR="002D7F7D" w:rsidRDefault="00000000">
            <w:pPr>
              <w:spacing w:after="0"/>
              <w:ind w:left="1"/>
            </w:pPr>
            <w:r>
              <w:rPr>
                <w:rFonts w:ascii="Times New Roman" w:eastAsia="Times New Roman" w:hAnsi="Times New Roman" w:cs="Times New Roman"/>
                <w:sz w:val="19"/>
              </w:rPr>
              <w:t xml:space="preserve"> </w:t>
            </w:r>
          </w:p>
        </w:tc>
        <w:tc>
          <w:tcPr>
            <w:tcW w:w="5129" w:type="dxa"/>
            <w:tcBorders>
              <w:top w:val="single" w:sz="4" w:space="0" w:color="000000"/>
              <w:left w:val="single" w:sz="4" w:space="0" w:color="000000"/>
              <w:bottom w:val="single" w:sz="4" w:space="0" w:color="000000"/>
              <w:right w:val="single" w:sz="4" w:space="0" w:color="000000"/>
            </w:tcBorders>
          </w:tcPr>
          <w:p w14:paraId="36551EC1" w14:textId="77777777" w:rsidR="002D7F7D" w:rsidRDefault="00000000">
            <w:pPr>
              <w:spacing w:after="201"/>
              <w:ind w:left="1"/>
            </w:pPr>
            <w:r>
              <w:rPr>
                <w:rFonts w:ascii="Times New Roman" w:eastAsia="Times New Roman" w:hAnsi="Times New Roman" w:cs="Times New Roman"/>
                <w:sz w:val="19"/>
              </w:rPr>
              <w:t xml:space="preserve"> </w:t>
            </w:r>
          </w:p>
          <w:p w14:paraId="7A8998FE" w14:textId="77777777" w:rsidR="002D7F7D" w:rsidRDefault="00000000">
            <w:pPr>
              <w:spacing w:after="203"/>
              <w:ind w:left="1"/>
            </w:pPr>
            <w:r>
              <w:rPr>
                <w:rFonts w:ascii="Times New Roman" w:eastAsia="Times New Roman" w:hAnsi="Times New Roman" w:cs="Times New Roman"/>
                <w:sz w:val="19"/>
              </w:rPr>
              <w:t xml:space="preserve">Councillor Lloyd welcomed all present  </w:t>
            </w:r>
          </w:p>
          <w:p w14:paraId="0BBF4209" w14:textId="77777777" w:rsidR="002D7F7D" w:rsidRDefault="00000000">
            <w:pPr>
              <w:spacing w:after="187" w:line="277" w:lineRule="auto"/>
              <w:ind w:left="1"/>
              <w:jc w:val="both"/>
            </w:pPr>
            <w:r>
              <w:rPr>
                <w:rFonts w:ascii="Times New Roman" w:eastAsia="Times New Roman" w:hAnsi="Times New Roman" w:cs="Times New Roman"/>
                <w:sz w:val="19"/>
              </w:rPr>
              <w:t xml:space="preserve">Apologies Barbara </w:t>
            </w:r>
            <w:proofErr w:type="gramStart"/>
            <w:r>
              <w:rPr>
                <w:rFonts w:ascii="Times New Roman" w:eastAsia="Times New Roman" w:hAnsi="Times New Roman" w:cs="Times New Roman"/>
                <w:sz w:val="19"/>
              </w:rPr>
              <w:t>Roberts;  Richard</w:t>
            </w:r>
            <w:proofErr w:type="gramEnd"/>
            <w:r>
              <w:rPr>
                <w:rFonts w:ascii="Times New Roman" w:eastAsia="Times New Roman" w:hAnsi="Times New Roman" w:cs="Times New Roman"/>
                <w:sz w:val="19"/>
              </w:rPr>
              <w:t xml:space="preserve"> and Eleanor Jones; Eric Jones </w:t>
            </w:r>
          </w:p>
          <w:p w14:paraId="43550D30" w14:textId="77777777" w:rsidR="002D7F7D" w:rsidRDefault="00000000">
            <w:pPr>
              <w:spacing w:after="0"/>
              <w:ind w:left="1"/>
            </w:pPr>
            <w:r>
              <w:rPr>
                <w:rFonts w:ascii="Times New Roman" w:eastAsia="Times New Roman" w:hAnsi="Times New Roman" w:cs="Times New Roman"/>
                <w:sz w:val="19"/>
              </w:rP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30E7D3F0" w14:textId="77777777" w:rsidR="002D7F7D" w:rsidRDefault="00000000">
            <w:pPr>
              <w:spacing w:after="201"/>
              <w:ind w:left="3"/>
            </w:pPr>
            <w:r>
              <w:rPr>
                <w:rFonts w:ascii="Times New Roman" w:eastAsia="Times New Roman" w:hAnsi="Times New Roman" w:cs="Times New Roman"/>
                <w:sz w:val="19"/>
              </w:rPr>
              <w:t xml:space="preserve"> </w:t>
            </w:r>
          </w:p>
          <w:p w14:paraId="48BA6E6F" w14:textId="77777777" w:rsidR="002D7F7D" w:rsidRDefault="00000000">
            <w:pPr>
              <w:spacing w:after="203"/>
              <w:ind w:left="3"/>
            </w:pPr>
            <w:r>
              <w:rPr>
                <w:rFonts w:ascii="Times New Roman" w:eastAsia="Times New Roman" w:hAnsi="Times New Roman" w:cs="Times New Roman"/>
                <w:sz w:val="19"/>
              </w:rPr>
              <w:t xml:space="preserve"> </w:t>
            </w:r>
          </w:p>
          <w:p w14:paraId="332B86C5" w14:textId="77777777" w:rsidR="002D7F7D" w:rsidRDefault="00000000">
            <w:pPr>
              <w:spacing w:after="203"/>
              <w:ind w:left="3"/>
            </w:pPr>
            <w:r>
              <w:rPr>
                <w:rFonts w:ascii="Times New Roman" w:eastAsia="Times New Roman" w:hAnsi="Times New Roman" w:cs="Times New Roman"/>
                <w:sz w:val="19"/>
              </w:rPr>
              <w:t xml:space="preserve"> </w:t>
            </w:r>
          </w:p>
          <w:p w14:paraId="27DE035E" w14:textId="77777777" w:rsidR="002D7F7D" w:rsidRDefault="00000000">
            <w:pPr>
              <w:spacing w:after="0"/>
              <w:ind w:left="3"/>
            </w:pPr>
            <w:r>
              <w:rPr>
                <w:rFonts w:ascii="Times New Roman" w:eastAsia="Times New Roman" w:hAnsi="Times New Roman" w:cs="Times New Roman"/>
                <w:sz w:val="19"/>
              </w:rPr>
              <w:t xml:space="preserve"> </w:t>
            </w:r>
          </w:p>
        </w:tc>
      </w:tr>
      <w:tr w:rsidR="002D7F7D" w14:paraId="09B1C23E" w14:textId="77777777">
        <w:trPr>
          <w:trHeight w:val="2563"/>
        </w:trPr>
        <w:tc>
          <w:tcPr>
            <w:tcW w:w="1061" w:type="dxa"/>
            <w:tcBorders>
              <w:top w:val="single" w:sz="4" w:space="0" w:color="000000"/>
              <w:left w:val="single" w:sz="4" w:space="0" w:color="000000"/>
              <w:bottom w:val="single" w:sz="4" w:space="0" w:color="000000"/>
              <w:right w:val="single" w:sz="4" w:space="0" w:color="000000"/>
            </w:tcBorders>
          </w:tcPr>
          <w:p w14:paraId="62CF6E2E" w14:textId="77777777" w:rsidR="002D7F7D" w:rsidRDefault="00000000">
            <w:pPr>
              <w:spacing w:after="205"/>
              <w:ind w:right="48"/>
              <w:jc w:val="center"/>
            </w:pPr>
            <w:r>
              <w:rPr>
                <w:rFonts w:ascii="Times New Roman" w:eastAsia="Times New Roman" w:hAnsi="Times New Roman" w:cs="Times New Roman"/>
                <w:sz w:val="19"/>
              </w:rPr>
              <w:t xml:space="preserve"> </w:t>
            </w:r>
          </w:p>
          <w:p w14:paraId="4AC2C376" w14:textId="77777777" w:rsidR="002D7F7D" w:rsidRDefault="00000000">
            <w:pPr>
              <w:spacing w:after="0"/>
              <w:ind w:right="102"/>
              <w:jc w:val="center"/>
            </w:pPr>
            <w:r>
              <w:rPr>
                <w:rFonts w:ascii="Times New Roman" w:eastAsia="Times New Roman" w:hAnsi="Times New Roman" w:cs="Times New Roman"/>
                <w:sz w:val="19"/>
              </w:rPr>
              <w:t xml:space="preserve">2 </w:t>
            </w:r>
          </w:p>
        </w:tc>
        <w:tc>
          <w:tcPr>
            <w:tcW w:w="2333" w:type="dxa"/>
            <w:tcBorders>
              <w:top w:val="single" w:sz="4" w:space="0" w:color="000000"/>
              <w:left w:val="single" w:sz="4" w:space="0" w:color="000000"/>
              <w:bottom w:val="single" w:sz="4" w:space="0" w:color="000000"/>
              <w:right w:val="single" w:sz="4" w:space="0" w:color="000000"/>
            </w:tcBorders>
          </w:tcPr>
          <w:p w14:paraId="2CD15D29" w14:textId="77777777" w:rsidR="002D7F7D" w:rsidRDefault="00000000">
            <w:pPr>
              <w:spacing w:after="205"/>
              <w:ind w:left="1"/>
            </w:pPr>
            <w:r>
              <w:rPr>
                <w:rFonts w:ascii="Times New Roman" w:eastAsia="Times New Roman" w:hAnsi="Times New Roman" w:cs="Times New Roman"/>
                <w:sz w:val="19"/>
              </w:rPr>
              <w:t xml:space="preserve"> </w:t>
            </w:r>
          </w:p>
          <w:p w14:paraId="76EFB8D2" w14:textId="77777777" w:rsidR="002D7F7D" w:rsidRDefault="00000000">
            <w:pPr>
              <w:spacing w:after="0"/>
              <w:ind w:left="1"/>
            </w:pPr>
            <w:r>
              <w:rPr>
                <w:rFonts w:ascii="Times New Roman" w:eastAsia="Times New Roman" w:hAnsi="Times New Roman" w:cs="Times New Roman"/>
                <w:sz w:val="19"/>
              </w:rPr>
              <w:t xml:space="preserve">Discussion with NW (if present) </w:t>
            </w:r>
          </w:p>
        </w:tc>
        <w:tc>
          <w:tcPr>
            <w:tcW w:w="5129" w:type="dxa"/>
            <w:tcBorders>
              <w:top w:val="single" w:sz="4" w:space="0" w:color="000000"/>
              <w:left w:val="single" w:sz="4" w:space="0" w:color="000000"/>
              <w:bottom w:val="single" w:sz="4" w:space="0" w:color="000000"/>
              <w:right w:val="single" w:sz="4" w:space="0" w:color="000000"/>
            </w:tcBorders>
          </w:tcPr>
          <w:p w14:paraId="659242B4" w14:textId="77777777" w:rsidR="002D7F7D" w:rsidRDefault="00000000">
            <w:pPr>
              <w:spacing w:after="185" w:line="277" w:lineRule="auto"/>
              <w:ind w:left="1"/>
            </w:pPr>
            <w:r>
              <w:rPr>
                <w:rFonts w:ascii="Times New Roman" w:eastAsia="Times New Roman" w:hAnsi="Times New Roman" w:cs="Times New Roman"/>
                <w:sz w:val="19"/>
              </w:rPr>
              <w:t xml:space="preserve">PCSO Hughes has prepared a report with the monthly crim figures showing 1 x ASB 1 x Neighbourhood dispute/public order </w:t>
            </w:r>
            <w:proofErr w:type="gramStart"/>
            <w:r>
              <w:rPr>
                <w:rFonts w:ascii="Times New Roman" w:eastAsia="Times New Roman" w:hAnsi="Times New Roman" w:cs="Times New Roman"/>
                <w:sz w:val="19"/>
              </w:rPr>
              <w:t>offence;  1</w:t>
            </w:r>
            <w:proofErr w:type="gramEnd"/>
            <w:r>
              <w:rPr>
                <w:rFonts w:ascii="Times New Roman" w:eastAsia="Times New Roman" w:hAnsi="Times New Roman" w:cs="Times New Roman"/>
                <w:sz w:val="19"/>
              </w:rPr>
              <w:t xml:space="preserve"> x safeguarding (adult) 1 x theft. </w:t>
            </w:r>
          </w:p>
          <w:p w14:paraId="3715DB51" w14:textId="77777777" w:rsidR="002D7F7D" w:rsidRDefault="00000000">
            <w:pPr>
              <w:spacing w:after="185" w:line="277" w:lineRule="auto"/>
              <w:ind w:left="1" w:right="71"/>
            </w:pPr>
            <w:r>
              <w:rPr>
                <w:rFonts w:ascii="Times New Roman" w:eastAsia="Times New Roman" w:hAnsi="Times New Roman" w:cs="Times New Roman"/>
                <w:sz w:val="19"/>
              </w:rPr>
              <w:t xml:space="preserve">PCSO Hughes gave details of Police Commissioner grants – this may be appropriate towards the pavilion cost – grants available £2500; £5000 and £10,000.  Form should be completed by Clerk and Chair.   </w:t>
            </w:r>
          </w:p>
          <w:p w14:paraId="5C8B89CA" w14:textId="77777777" w:rsidR="002D7F7D" w:rsidRDefault="00000000">
            <w:pPr>
              <w:spacing w:after="0"/>
              <w:ind w:left="1"/>
            </w:pPr>
            <w:r>
              <w:rPr>
                <w:rFonts w:ascii="Times New Roman" w:eastAsia="Times New Roman" w:hAnsi="Times New Roman" w:cs="Times New Roman"/>
                <w:sz w:val="19"/>
              </w:rP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703202A4" w14:textId="77777777" w:rsidR="002D7F7D" w:rsidRDefault="00000000">
            <w:pPr>
              <w:spacing w:after="205"/>
              <w:ind w:left="3"/>
            </w:pPr>
            <w:r>
              <w:rPr>
                <w:rFonts w:ascii="Times New Roman" w:eastAsia="Times New Roman" w:hAnsi="Times New Roman" w:cs="Times New Roman"/>
                <w:sz w:val="19"/>
              </w:rPr>
              <w:t xml:space="preserve"> </w:t>
            </w:r>
          </w:p>
          <w:p w14:paraId="499C3BDF" w14:textId="77777777" w:rsidR="002D7F7D" w:rsidRDefault="00000000">
            <w:pPr>
              <w:spacing w:after="0"/>
              <w:ind w:left="3"/>
            </w:pPr>
            <w:r>
              <w:rPr>
                <w:rFonts w:ascii="Times New Roman" w:eastAsia="Times New Roman" w:hAnsi="Times New Roman" w:cs="Times New Roman"/>
                <w:sz w:val="19"/>
              </w:rPr>
              <w:t xml:space="preserve"> </w:t>
            </w:r>
          </w:p>
        </w:tc>
      </w:tr>
      <w:tr w:rsidR="002D7F7D" w14:paraId="290329B6" w14:textId="77777777">
        <w:trPr>
          <w:trHeight w:val="2604"/>
        </w:trPr>
        <w:tc>
          <w:tcPr>
            <w:tcW w:w="1061" w:type="dxa"/>
            <w:tcBorders>
              <w:top w:val="single" w:sz="4" w:space="0" w:color="000000"/>
              <w:left w:val="single" w:sz="4" w:space="0" w:color="000000"/>
              <w:bottom w:val="single" w:sz="4" w:space="0" w:color="000000"/>
              <w:right w:val="single" w:sz="4" w:space="0" w:color="000000"/>
            </w:tcBorders>
          </w:tcPr>
          <w:p w14:paraId="03756B0A" w14:textId="77777777" w:rsidR="002D7F7D" w:rsidRDefault="00000000">
            <w:pPr>
              <w:spacing w:after="0"/>
              <w:ind w:right="104"/>
              <w:jc w:val="center"/>
            </w:pPr>
            <w:r>
              <w:rPr>
                <w:rFonts w:ascii="Times New Roman" w:eastAsia="Times New Roman" w:hAnsi="Times New Roman" w:cs="Times New Roman"/>
                <w:sz w:val="19"/>
              </w:rPr>
              <w:t xml:space="preserve">3. </w:t>
            </w:r>
          </w:p>
        </w:tc>
        <w:tc>
          <w:tcPr>
            <w:tcW w:w="2333" w:type="dxa"/>
            <w:tcBorders>
              <w:top w:val="single" w:sz="4" w:space="0" w:color="000000"/>
              <w:left w:val="single" w:sz="4" w:space="0" w:color="000000"/>
              <w:bottom w:val="single" w:sz="4" w:space="0" w:color="000000"/>
              <w:right w:val="single" w:sz="4" w:space="0" w:color="000000"/>
            </w:tcBorders>
          </w:tcPr>
          <w:p w14:paraId="4A98200B" w14:textId="77777777" w:rsidR="002D7F7D" w:rsidRDefault="00000000">
            <w:pPr>
              <w:spacing w:after="0"/>
              <w:ind w:left="1"/>
            </w:pPr>
            <w:r>
              <w:rPr>
                <w:rFonts w:ascii="Times New Roman" w:eastAsia="Times New Roman" w:hAnsi="Times New Roman" w:cs="Times New Roman"/>
                <w:sz w:val="19"/>
              </w:rPr>
              <w:t xml:space="preserve">Discussion with CA </w:t>
            </w:r>
          </w:p>
        </w:tc>
        <w:tc>
          <w:tcPr>
            <w:tcW w:w="5129" w:type="dxa"/>
            <w:tcBorders>
              <w:top w:val="single" w:sz="4" w:space="0" w:color="000000"/>
              <w:left w:val="single" w:sz="4" w:space="0" w:color="000000"/>
              <w:bottom w:val="single" w:sz="4" w:space="0" w:color="000000"/>
              <w:right w:val="single" w:sz="4" w:space="0" w:color="000000"/>
            </w:tcBorders>
          </w:tcPr>
          <w:p w14:paraId="491235CA" w14:textId="77777777" w:rsidR="002D7F7D" w:rsidRDefault="00000000">
            <w:pPr>
              <w:spacing w:after="2" w:line="239" w:lineRule="auto"/>
              <w:ind w:left="1" w:right="103" w:hanging="1"/>
            </w:pPr>
            <w:r>
              <w:rPr>
                <w:rFonts w:ascii="Times New Roman" w:eastAsia="Times New Roman" w:hAnsi="Times New Roman" w:cs="Times New Roman"/>
                <w:sz w:val="19"/>
              </w:rPr>
              <w:t xml:space="preserve">Ms Brewin had been in post for over two weeks and been busy introducing herself and looking at agencies she needs to be in contact with – this based on the list given to her by Mrs Bates. Warm places project is ongoing with the Christian Centre and Canolfan open at various afternoons for refreshments and socialising. </w:t>
            </w:r>
          </w:p>
          <w:p w14:paraId="5AA66085" w14:textId="77777777" w:rsidR="002D7F7D" w:rsidRDefault="00000000">
            <w:pPr>
              <w:spacing w:after="0"/>
              <w:ind w:left="1"/>
            </w:pPr>
            <w:r>
              <w:rPr>
                <w:rFonts w:ascii="Times New Roman" w:eastAsia="Times New Roman" w:hAnsi="Times New Roman" w:cs="Times New Roman"/>
                <w:sz w:val="19"/>
              </w:rPr>
              <w:t xml:space="preserve"> </w:t>
            </w:r>
          </w:p>
          <w:p w14:paraId="3BD1BBDD" w14:textId="77777777" w:rsidR="002D7F7D" w:rsidRDefault="00000000">
            <w:pPr>
              <w:spacing w:after="0" w:line="239" w:lineRule="auto"/>
              <w:ind w:left="1" w:right="49"/>
            </w:pPr>
            <w:r>
              <w:rPr>
                <w:rFonts w:ascii="Times New Roman" w:eastAsia="Times New Roman" w:hAnsi="Times New Roman" w:cs="Times New Roman"/>
                <w:sz w:val="19"/>
              </w:rPr>
              <w:t xml:space="preserve">Ms Brewin undertaking more hours in Ceiriog Uchaf has still not been finalised although she is of the opinion that if this is to happen then it would be better to start in March as it will give her time to ascertain what the needs of Glyn </w:t>
            </w:r>
          </w:p>
          <w:p w14:paraId="7820D630" w14:textId="77777777" w:rsidR="002D7F7D" w:rsidRDefault="00000000">
            <w:pPr>
              <w:spacing w:after="0"/>
              <w:ind w:left="1"/>
            </w:pPr>
            <w:r>
              <w:rPr>
                <w:rFonts w:ascii="Times New Roman" w:eastAsia="Times New Roman" w:hAnsi="Times New Roman" w:cs="Times New Roman"/>
                <w:sz w:val="19"/>
              </w:rPr>
              <w:t xml:space="preserve">Ceiriog residents are during this tine </w:t>
            </w:r>
          </w:p>
        </w:tc>
        <w:tc>
          <w:tcPr>
            <w:tcW w:w="1334" w:type="dxa"/>
            <w:tcBorders>
              <w:top w:val="single" w:sz="4" w:space="0" w:color="000000"/>
              <w:left w:val="single" w:sz="4" w:space="0" w:color="000000"/>
              <w:bottom w:val="single" w:sz="4" w:space="0" w:color="000000"/>
              <w:right w:val="single" w:sz="4" w:space="0" w:color="000000"/>
            </w:tcBorders>
          </w:tcPr>
          <w:p w14:paraId="1EC5E587" w14:textId="77777777" w:rsidR="002D7F7D" w:rsidRDefault="00000000">
            <w:pPr>
              <w:spacing w:after="0"/>
              <w:ind w:left="3"/>
            </w:pPr>
            <w:r>
              <w:rPr>
                <w:rFonts w:ascii="Times New Roman" w:eastAsia="Times New Roman" w:hAnsi="Times New Roman" w:cs="Times New Roman"/>
                <w:sz w:val="19"/>
              </w:rPr>
              <w:t xml:space="preserve"> </w:t>
            </w:r>
          </w:p>
        </w:tc>
      </w:tr>
      <w:tr w:rsidR="002D7F7D" w14:paraId="3665C44D" w14:textId="77777777">
        <w:trPr>
          <w:trHeight w:val="1129"/>
        </w:trPr>
        <w:tc>
          <w:tcPr>
            <w:tcW w:w="1061" w:type="dxa"/>
            <w:tcBorders>
              <w:top w:val="single" w:sz="4" w:space="0" w:color="000000"/>
              <w:left w:val="single" w:sz="4" w:space="0" w:color="000000"/>
              <w:bottom w:val="single" w:sz="3" w:space="0" w:color="000000"/>
              <w:right w:val="single" w:sz="4" w:space="0" w:color="000000"/>
            </w:tcBorders>
          </w:tcPr>
          <w:p w14:paraId="7963F166" w14:textId="77777777" w:rsidR="002D7F7D" w:rsidRDefault="00000000">
            <w:pPr>
              <w:spacing w:after="0"/>
              <w:ind w:right="104"/>
              <w:jc w:val="center"/>
            </w:pPr>
            <w:r>
              <w:rPr>
                <w:rFonts w:ascii="Times New Roman" w:eastAsia="Times New Roman" w:hAnsi="Times New Roman" w:cs="Times New Roman"/>
                <w:sz w:val="19"/>
              </w:rPr>
              <w:t xml:space="preserve">4. </w:t>
            </w:r>
          </w:p>
        </w:tc>
        <w:tc>
          <w:tcPr>
            <w:tcW w:w="2333" w:type="dxa"/>
            <w:tcBorders>
              <w:top w:val="single" w:sz="4" w:space="0" w:color="000000"/>
              <w:left w:val="single" w:sz="4" w:space="0" w:color="000000"/>
              <w:bottom w:val="single" w:sz="3" w:space="0" w:color="000000"/>
              <w:right w:val="single" w:sz="4" w:space="0" w:color="000000"/>
            </w:tcBorders>
          </w:tcPr>
          <w:p w14:paraId="0A30BE6F" w14:textId="77777777" w:rsidR="002D7F7D" w:rsidRDefault="00000000">
            <w:pPr>
              <w:spacing w:after="0"/>
              <w:ind w:left="1"/>
            </w:pPr>
            <w:r>
              <w:rPr>
                <w:rFonts w:ascii="Times New Roman" w:eastAsia="Times New Roman" w:hAnsi="Times New Roman" w:cs="Times New Roman"/>
                <w:sz w:val="19"/>
              </w:rPr>
              <w:t xml:space="preserve">Expressions of Interest </w:t>
            </w:r>
          </w:p>
        </w:tc>
        <w:tc>
          <w:tcPr>
            <w:tcW w:w="5129" w:type="dxa"/>
            <w:tcBorders>
              <w:top w:val="single" w:sz="4" w:space="0" w:color="000000"/>
              <w:left w:val="single" w:sz="4" w:space="0" w:color="000000"/>
              <w:bottom w:val="single" w:sz="3" w:space="0" w:color="000000"/>
              <w:right w:val="single" w:sz="4" w:space="0" w:color="000000"/>
            </w:tcBorders>
          </w:tcPr>
          <w:p w14:paraId="0B065CDA" w14:textId="77777777" w:rsidR="002D7F7D" w:rsidRDefault="00000000">
            <w:pPr>
              <w:spacing w:after="0"/>
              <w:ind w:left="1" w:right="103"/>
            </w:pPr>
            <w:r>
              <w:rPr>
                <w:rFonts w:ascii="Times New Roman" w:eastAsia="Times New Roman" w:hAnsi="Times New Roman" w:cs="Times New Roman"/>
                <w:sz w:val="19"/>
              </w:rPr>
              <w:t xml:space="preserve">Councillor Bates – Co-option of Councillors (no 5) Planning </w:t>
            </w:r>
            <w:proofErr w:type="gramStart"/>
            <w:r>
              <w:rPr>
                <w:rFonts w:ascii="Times New Roman" w:eastAsia="Times New Roman" w:hAnsi="Times New Roman" w:cs="Times New Roman"/>
                <w:sz w:val="19"/>
              </w:rPr>
              <w:t>applications(</w:t>
            </w:r>
            <w:proofErr w:type="gramEnd"/>
            <w:r>
              <w:rPr>
                <w:rFonts w:ascii="Times New Roman" w:eastAsia="Times New Roman" w:hAnsi="Times New Roman" w:cs="Times New Roman"/>
                <w:sz w:val="19"/>
              </w:rPr>
              <w:t xml:space="preserve">12)  and donations (13) Councillor Lloyd –donations (12) </w:t>
            </w:r>
          </w:p>
        </w:tc>
        <w:tc>
          <w:tcPr>
            <w:tcW w:w="1334" w:type="dxa"/>
            <w:tcBorders>
              <w:top w:val="single" w:sz="4" w:space="0" w:color="000000"/>
              <w:left w:val="single" w:sz="4" w:space="0" w:color="000000"/>
              <w:bottom w:val="single" w:sz="3" w:space="0" w:color="000000"/>
              <w:right w:val="single" w:sz="4" w:space="0" w:color="000000"/>
            </w:tcBorders>
          </w:tcPr>
          <w:p w14:paraId="0E24D756" w14:textId="77777777" w:rsidR="002D7F7D" w:rsidRDefault="00000000">
            <w:pPr>
              <w:spacing w:after="0"/>
              <w:ind w:left="3"/>
            </w:pPr>
            <w:r>
              <w:rPr>
                <w:rFonts w:ascii="Times New Roman" w:eastAsia="Times New Roman" w:hAnsi="Times New Roman" w:cs="Times New Roman"/>
                <w:sz w:val="19"/>
              </w:rPr>
              <w:t xml:space="preserve"> </w:t>
            </w:r>
          </w:p>
        </w:tc>
      </w:tr>
      <w:tr w:rsidR="002D7F7D" w14:paraId="18C3055C" w14:textId="77777777">
        <w:trPr>
          <w:trHeight w:val="1878"/>
        </w:trPr>
        <w:tc>
          <w:tcPr>
            <w:tcW w:w="1061" w:type="dxa"/>
            <w:tcBorders>
              <w:top w:val="single" w:sz="3" w:space="0" w:color="000000"/>
              <w:left w:val="single" w:sz="4" w:space="0" w:color="000000"/>
              <w:bottom w:val="single" w:sz="4" w:space="0" w:color="000000"/>
              <w:right w:val="single" w:sz="4" w:space="0" w:color="000000"/>
            </w:tcBorders>
          </w:tcPr>
          <w:p w14:paraId="79289171" w14:textId="77777777" w:rsidR="002D7F7D" w:rsidRDefault="00000000">
            <w:pPr>
              <w:spacing w:after="201"/>
              <w:ind w:right="48"/>
              <w:jc w:val="center"/>
            </w:pPr>
            <w:r>
              <w:rPr>
                <w:rFonts w:ascii="Times New Roman" w:eastAsia="Times New Roman" w:hAnsi="Times New Roman" w:cs="Times New Roman"/>
                <w:sz w:val="19"/>
              </w:rPr>
              <w:t xml:space="preserve"> </w:t>
            </w:r>
          </w:p>
          <w:p w14:paraId="2460833B" w14:textId="77777777" w:rsidR="002D7F7D" w:rsidRDefault="00000000">
            <w:pPr>
              <w:spacing w:after="0"/>
              <w:ind w:right="104"/>
              <w:jc w:val="center"/>
            </w:pPr>
            <w:r>
              <w:rPr>
                <w:rFonts w:ascii="Times New Roman" w:eastAsia="Times New Roman" w:hAnsi="Times New Roman" w:cs="Times New Roman"/>
                <w:sz w:val="19"/>
              </w:rPr>
              <w:t xml:space="preserve">5. </w:t>
            </w:r>
          </w:p>
        </w:tc>
        <w:tc>
          <w:tcPr>
            <w:tcW w:w="2333" w:type="dxa"/>
            <w:tcBorders>
              <w:top w:val="single" w:sz="3" w:space="0" w:color="000000"/>
              <w:left w:val="single" w:sz="4" w:space="0" w:color="000000"/>
              <w:bottom w:val="single" w:sz="4" w:space="0" w:color="000000"/>
              <w:right w:val="single" w:sz="4" w:space="0" w:color="000000"/>
            </w:tcBorders>
          </w:tcPr>
          <w:p w14:paraId="2597268F" w14:textId="77777777" w:rsidR="002D7F7D" w:rsidRDefault="00000000">
            <w:pPr>
              <w:spacing w:after="201"/>
              <w:ind w:left="1"/>
            </w:pPr>
            <w:r>
              <w:rPr>
                <w:rFonts w:ascii="Times New Roman" w:eastAsia="Times New Roman" w:hAnsi="Times New Roman" w:cs="Times New Roman"/>
                <w:sz w:val="19"/>
              </w:rPr>
              <w:t xml:space="preserve"> </w:t>
            </w:r>
          </w:p>
          <w:p w14:paraId="32AEF14D" w14:textId="77777777" w:rsidR="002D7F7D" w:rsidRDefault="00000000">
            <w:pPr>
              <w:spacing w:after="16"/>
              <w:ind w:left="1"/>
            </w:pPr>
            <w:r>
              <w:rPr>
                <w:rFonts w:ascii="Times New Roman" w:eastAsia="Times New Roman" w:hAnsi="Times New Roman" w:cs="Times New Roman"/>
                <w:sz w:val="19"/>
              </w:rPr>
              <w:t xml:space="preserve">Co-option/Councillor </w:t>
            </w:r>
          </w:p>
          <w:p w14:paraId="7C6BD708" w14:textId="77777777" w:rsidR="002D7F7D" w:rsidRDefault="00000000">
            <w:pPr>
              <w:spacing w:after="0"/>
              <w:ind w:left="1"/>
            </w:pPr>
            <w:r>
              <w:rPr>
                <w:rFonts w:ascii="Times New Roman" w:eastAsia="Times New Roman" w:hAnsi="Times New Roman" w:cs="Times New Roman"/>
                <w:sz w:val="19"/>
              </w:rPr>
              <w:t xml:space="preserve">Vacancy </w:t>
            </w:r>
          </w:p>
        </w:tc>
        <w:tc>
          <w:tcPr>
            <w:tcW w:w="5129" w:type="dxa"/>
            <w:tcBorders>
              <w:top w:val="single" w:sz="3" w:space="0" w:color="000000"/>
              <w:left w:val="single" w:sz="4" w:space="0" w:color="000000"/>
              <w:bottom w:val="single" w:sz="4" w:space="0" w:color="000000"/>
              <w:right w:val="single" w:sz="4" w:space="0" w:color="000000"/>
            </w:tcBorders>
          </w:tcPr>
          <w:p w14:paraId="502559B9" w14:textId="77777777" w:rsidR="002D7F7D" w:rsidRDefault="00000000">
            <w:pPr>
              <w:spacing w:after="189" w:line="275" w:lineRule="auto"/>
              <w:ind w:left="1" w:right="102"/>
              <w:jc w:val="both"/>
            </w:pPr>
            <w:r>
              <w:rPr>
                <w:rFonts w:ascii="Times New Roman" w:eastAsia="Times New Roman" w:hAnsi="Times New Roman" w:cs="Times New Roman"/>
                <w:sz w:val="19"/>
              </w:rPr>
              <w:t xml:space="preserve">Two applications received from Mrs Janes Bates and Mr.  Christopher Burnell.  Clerk explained the procedure and read the letters of application.  After discussion, Mrs Bates voted on to the council. </w:t>
            </w:r>
          </w:p>
          <w:p w14:paraId="43EFE5F3" w14:textId="77777777" w:rsidR="002D7F7D" w:rsidRDefault="00000000">
            <w:pPr>
              <w:spacing w:after="0"/>
              <w:ind w:left="1"/>
              <w:jc w:val="both"/>
            </w:pPr>
            <w:r>
              <w:rPr>
                <w:rFonts w:ascii="Times New Roman" w:eastAsia="Times New Roman" w:hAnsi="Times New Roman" w:cs="Times New Roman"/>
                <w:sz w:val="19"/>
              </w:rPr>
              <w:t xml:space="preserve">Councillors Trevor Bates left the room whilst this process was taking place </w:t>
            </w:r>
          </w:p>
        </w:tc>
        <w:tc>
          <w:tcPr>
            <w:tcW w:w="1334" w:type="dxa"/>
            <w:tcBorders>
              <w:top w:val="single" w:sz="3" w:space="0" w:color="000000"/>
              <w:left w:val="single" w:sz="4" w:space="0" w:color="000000"/>
              <w:bottom w:val="single" w:sz="4" w:space="0" w:color="000000"/>
              <w:right w:val="single" w:sz="4" w:space="0" w:color="000000"/>
            </w:tcBorders>
          </w:tcPr>
          <w:p w14:paraId="655569A6" w14:textId="77777777" w:rsidR="002D7F7D" w:rsidRDefault="00000000">
            <w:pPr>
              <w:spacing w:after="0"/>
              <w:ind w:left="3"/>
            </w:pPr>
            <w:r>
              <w:rPr>
                <w:rFonts w:ascii="Times New Roman" w:eastAsia="Times New Roman" w:hAnsi="Times New Roman" w:cs="Times New Roman"/>
                <w:sz w:val="19"/>
              </w:rPr>
              <w:t xml:space="preserve"> </w:t>
            </w:r>
          </w:p>
        </w:tc>
      </w:tr>
      <w:tr w:rsidR="002D7F7D" w14:paraId="0D83653A" w14:textId="77777777">
        <w:trPr>
          <w:trHeight w:val="944"/>
        </w:trPr>
        <w:tc>
          <w:tcPr>
            <w:tcW w:w="1061" w:type="dxa"/>
            <w:tcBorders>
              <w:top w:val="single" w:sz="4" w:space="0" w:color="000000"/>
              <w:left w:val="single" w:sz="4" w:space="0" w:color="000000"/>
              <w:bottom w:val="single" w:sz="3" w:space="0" w:color="000000"/>
              <w:right w:val="single" w:sz="4" w:space="0" w:color="000000"/>
            </w:tcBorders>
          </w:tcPr>
          <w:p w14:paraId="0CB15E29" w14:textId="77777777" w:rsidR="002D7F7D" w:rsidRDefault="00000000">
            <w:pPr>
              <w:spacing w:after="0"/>
              <w:ind w:right="104"/>
              <w:jc w:val="center"/>
            </w:pPr>
            <w:r>
              <w:rPr>
                <w:rFonts w:ascii="Times New Roman" w:eastAsia="Times New Roman" w:hAnsi="Times New Roman" w:cs="Times New Roman"/>
                <w:sz w:val="19"/>
              </w:rPr>
              <w:t xml:space="preserve">6. </w:t>
            </w:r>
          </w:p>
        </w:tc>
        <w:tc>
          <w:tcPr>
            <w:tcW w:w="2333" w:type="dxa"/>
            <w:tcBorders>
              <w:top w:val="single" w:sz="4" w:space="0" w:color="000000"/>
              <w:left w:val="single" w:sz="4" w:space="0" w:color="000000"/>
              <w:bottom w:val="single" w:sz="3" w:space="0" w:color="000000"/>
              <w:right w:val="single" w:sz="4" w:space="0" w:color="000000"/>
            </w:tcBorders>
          </w:tcPr>
          <w:p w14:paraId="0B76062B" w14:textId="77777777" w:rsidR="002D7F7D" w:rsidRDefault="00000000">
            <w:pPr>
              <w:spacing w:after="2" w:line="274" w:lineRule="auto"/>
              <w:ind w:left="1"/>
              <w:jc w:val="both"/>
            </w:pPr>
            <w:r>
              <w:rPr>
                <w:rFonts w:ascii="Times New Roman" w:eastAsia="Times New Roman" w:hAnsi="Times New Roman" w:cs="Times New Roman"/>
                <w:sz w:val="19"/>
              </w:rPr>
              <w:t xml:space="preserve">Confirmation or otherwise of previous </w:t>
            </w:r>
          </w:p>
          <w:p w14:paraId="49D746BC" w14:textId="77777777" w:rsidR="002D7F7D" w:rsidRDefault="00000000">
            <w:pPr>
              <w:spacing w:after="0"/>
              <w:ind w:left="1"/>
            </w:pPr>
            <w:r>
              <w:rPr>
                <w:rFonts w:ascii="Times New Roman" w:eastAsia="Times New Roman" w:hAnsi="Times New Roman" w:cs="Times New Roman"/>
                <w:sz w:val="19"/>
              </w:rPr>
              <w:t xml:space="preserve">meeting </w:t>
            </w:r>
          </w:p>
        </w:tc>
        <w:tc>
          <w:tcPr>
            <w:tcW w:w="5129" w:type="dxa"/>
            <w:tcBorders>
              <w:top w:val="single" w:sz="4" w:space="0" w:color="000000"/>
              <w:left w:val="single" w:sz="4" w:space="0" w:color="000000"/>
              <w:bottom w:val="single" w:sz="3" w:space="0" w:color="000000"/>
              <w:right w:val="single" w:sz="4" w:space="0" w:color="000000"/>
            </w:tcBorders>
          </w:tcPr>
          <w:p w14:paraId="62C16D17" w14:textId="77777777" w:rsidR="002D7F7D" w:rsidRDefault="00000000">
            <w:pPr>
              <w:spacing w:after="201"/>
              <w:ind w:left="1"/>
            </w:pPr>
            <w:r>
              <w:rPr>
                <w:rFonts w:ascii="Times New Roman" w:eastAsia="Times New Roman" w:hAnsi="Times New Roman" w:cs="Times New Roman"/>
                <w:sz w:val="19"/>
              </w:rPr>
              <w:t xml:space="preserve">Accepted as correct and signed accordingly (November) </w:t>
            </w:r>
          </w:p>
          <w:p w14:paraId="3183008B" w14:textId="77777777" w:rsidR="002D7F7D" w:rsidRDefault="00000000">
            <w:pPr>
              <w:spacing w:after="0"/>
              <w:ind w:left="1"/>
            </w:pPr>
            <w:r>
              <w:rPr>
                <w:rFonts w:ascii="Times New Roman" w:eastAsia="Times New Roman" w:hAnsi="Times New Roman" w:cs="Times New Roman"/>
                <w:sz w:val="19"/>
              </w:rPr>
              <w:t xml:space="preserve"> </w:t>
            </w:r>
          </w:p>
        </w:tc>
        <w:tc>
          <w:tcPr>
            <w:tcW w:w="1334" w:type="dxa"/>
            <w:tcBorders>
              <w:top w:val="single" w:sz="4" w:space="0" w:color="000000"/>
              <w:left w:val="single" w:sz="4" w:space="0" w:color="000000"/>
              <w:bottom w:val="single" w:sz="3" w:space="0" w:color="000000"/>
              <w:right w:val="single" w:sz="4" w:space="0" w:color="000000"/>
            </w:tcBorders>
          </w:tcPr>
          <w:p w14:paraId="09B8B1A3" w14:textId="77777777" w:rsidR="002D7F7D" w:rsidRDefault="00000000">
            <w:pPr>
              <w:spacing w:after="0"/>
              <w:ind w:left="3"/>
            </w:pPr>
            <w:r>
              <w:rPr>
                <w:rFonts w:ascii="Times New Roman" w:eastAsia="Times New Roman" w:hAnsi="Times New Roman" w:cs="Times New Roman"/>
                <w:sz w:val="19"/>
              </w:rPr>
              <w:t xml:space="preserve"> </w:t>
            </w:r>
          </w:p>
        </w:tc>
      </w:tr>
      <w:tr w:rsidR="002D7F7D" w14:paraId="6EC0F570" w14:textId="77777777">
        <w:trPr>
          <w:trHeight w:val="456"/>
        </w:trPr>
        <w:tc>
          <w:tcPr>
            <w:tcW w:w="1061" w:type="dxa"/>
            <w:tcBorders>
              <w:top w:val="single" w:sz="3" w:space="0" w:color="000000"/>
              <w:left w:val="single" w:sz="4" w:space="0" w:color="000000"/>
              <w:bottom w:val="single" w:sz="3" w:space="0" w:color="000000"/>
              <w:right w:val="single" w:sz="4" w:space="0" w:color="000000"/>
            </w:tcBorders>
          </w:tcPr>
          <w:p w14:paraId="04CF1F97" w14:textId="77777777" w:rsidR="002D7F7D" w:rsidRDefault="00000000">
            <w:pPr>
              <w:spacing w:after="0"/>
              <w:ind w:right="104"/>
              <w:jc w:val="center"/>
            </w:pPr>
            <w:r>
              <w:rPr>
                <w:rFonts w:ascii="Times New Roman" w:eastAsia="Times New Roman" w:hAnsi="Times New Roman" w:cs="Times New Roman"/>
                <w:sz w:val="19"/>
              </w:rPr>
              <w:lastRenderedPageBreak/>
              <w:t xml:space="preserve">7. </w:t>
            </w:r>
          </w:p>
        </w:tc>
        <w:tc>
          <w:tcPr>
            <w:tcW w:w="2333" w:type="dxa"/>
            <w:tcBorders>
              <w:top w:val="single" w:sz="3" w:space="0" w:color="000000"/>
              <w:left w:val="single" w:sz="4" w:space="0" w:color="000000"/>
              <w:bottom w:val="single" w:sz="3" w:space="0" w:color="000000"/>
              <w:right w:val="single" w:sz="4" w:space="0" w:color="000000"/>
            </w:tcBorders>
          </w:tcPr>
          <w:p w14:paraId="18FB9C34" w14:textId="77777777" w:rsidR="002D7F7D" w:rsidRDefault="00000000">
            <w:pPr>
              <w:spacing w:after="0"/>
              <w:ind w:left="1"/>
            </w:pPr>
            <w:r>
              <w:rPr>
                <w:rFonts w:ascii="Times New Roman" w:eastAsia="Times New Roman" w:hAnsi="Times New Roman" w:cs="Times New Roman"/>
                <w:sz w:val="19"/>
              </w:rPr>
              <w:t xml:space="preserve">Matters arising </w:t>
            </w:r>
          </w:p>
        </w:tc>
        <w:tc>
          <w:tcPr>
            <w:tcW w:w="5129" w:type="dxa"/>
            <w:tcBorders>
              <w:top w:val="single" w:sz="3" w:space="0" w:color="000000"/>
              <w:left w:val="single" w:sz="4" w:space="0" w:color="000000"/>
              <w:bottom w:val="single" w:sz="3" w:space="0" w:color="000000"/>
              <w:right w:val="single" w:sz="4" w:space="0" w:color="000000"/>
            </w:tcBorders>
          </w:tcPr>
          <w:p w14:paraId="07A44126" w14:textId="77777777" w:rsidR="002D7F7D" w:rsidRDefault="00000000">
            <w:pPr>
              <w:spacing w:after="0"/>
              <w:ind w:left="1"/>
              <w:jc w:val="both"/>
            </w:pPr>
            <w:r>
              <w:rPr>
                <w:rFonts w:ascii="Times New Roman" w:eastAsia="Times New Roman" w:hAnsi="Times New Roman" w:cs="Times New Roman"/>
                <w:sz w:val="17"/>
              </w:rPr>
              <w:t xml:space="preserve">Defib – Clerk had hoped to have been successful in getting a grant to cover the cost of the replacement defib but unfortunately the </w:t>
            </w:r>
          </w:p>
        </w:tc>
        <w:tc>
          <w:tcPr>
            <w:tcW w:w="1334" w:type="dxa"/>
            <w:tcBorders>
              <w:top w:val="single" w:sz="3" w:space="0" w:color="000000"/>
              <w:left w:val="single" w:sz="4" w:space="0" w:color="000000"/>
              <w:bottom w:val="single" w:sz="3" w:space="0" w:color="000000"/>
              <w:right w:val="single" w:sz="4" w:space="0" w:color="000000"/>
            </w:tcBorders>
          </w:tcPr>
          <w:p w14:paraId="43640281" w14:textId="77777777" w:rsidR="002D7F7D" w:rsidRDefault="00000000">
            <w:pPr>
              <w:spacing w:after="0"/>
              <w:ind w:left="3"/>
            </w:pPr>
            <w:r>
              <w:rPr>
                <w:rFonts w:ascii="Times New Roman" w:eastAsia="Times New Roman" w:hAnsi="Times New Roman" w:cs="Times New Roman"/>
                <w:sz w:val="19"/>
              </w:rPr>
              <w:t xml:space="preserve"> </w:t>
            </w:r>
          </w:p>
        </w:tc>
      </w:tr>
    </w:tbl>
    <w:p w14:paraId="7B94BD13" w14:textId="77777777" w:rsidR="002D7F7D" w:rsidRDefault="002D7F7D">
      <w:pPr>
        <w:spacing w:after="0"/>
        <w:ind w:left="-1195" w:right="28"/>
      </w:pPr>
    </w:p>
    <w:tbl>
      <w:tblPr>
        <w:tblStyle w:val="TableGrid"/>
        <w:tblW w:w="9857" w:type="dxa"/>
        <w:tblInd w:w="5" w:type="dxa"/>
        <w:tblCellMar>
          <w:top w:w="40" w:type="dxa"/>
          <w:left w:w="101" w:type="dxa"/>
          <w:bottom w:w="0" w:type="dxa"/>
          <w:right w:w="0" w:type="dxa"/>
        </w:tblCellMar>
        <w:tblLook w:val="04A0" w:firstRow="1" w:lastRow="0" w:firstColumn="1" w:lastColumn="0" w:noHBand="0" w:noVBand="1"/>
      </w:tblPr>
      <w:tblGrid>
        <w:gridCol w:w="1061"/>
        <w:gridCol w:w="2333"/>
        <w:gridCol w:w="5129"/>
        <w:gridCol w:w="1334"/>
      </w:tblGrid>
      <w:tr w:rsidR="002D7F7D" w14:paraId="3F58BC33" w14:textId="77777777">
        <w:trPr>
          <w:trHeight w:val="7066"/>
        </w:trPr>
        <w:tc>
          <w:tcPr>
            <w:tcW w:w="1061" w:type="dxa"/>
            <w:tcBorders>
              <w:top w:val="single" w:sz="4" w:space="0" w:color="000000"/>
              <w:left w:val="single" w:sz="4" w:space="0" w:color="000000"/>
              <w:bottom w:val="single" w:sz="4" w:space="0" w:color="000000"/>
              <w:right w:val="single" w:sz="4" w:space="0" w:color="000000"/>
            </w:tcBorders>
          </w:tcPr>
          <w:p w14:paraId="1426779E" w14:textId="77777777" w:rsidR="002D7F7D" w:rsidRDefault="002D7F7D"/>
        </w:tc>
        <w:tc>
          <w:tcPr>
            <w:tcW w:w="2333" w:type="dxa"/>
            <w:tcBorders>
              <w:top w:val="single" w:sz="4" w:space="0" w:color="000000"/>
              <w:left w:val="single" w:sz="4" w:space="0" w:color="000000"/>
              <w:bottom w:val="single" w:sz="4" w:space="0" w:color="000000"/>
              <w:right w:val="single" w:sz="4" w:space="0" w:color="000000"/>
            </w:tcBorders>
          </w:tcPr>
          <w:p w14:paraId="22C7A9AA" w14:textId="77777777" w:rsidR="002D7F7D" w:rsidRDefault="002D7F7D"/>
        </w:tc>
        <w:tc>
          <w:tcPr>
            <w:tcW w:w="5129" w:type="dxa"/>
            <w:tcBorders>
              <w:top w:val="single" w:sz="4" w:space="0" w:color="000000"/>
              <w:left w:val="single" w:sz="4" w:space="0" w:color="000000"/>
              <w:bottom w:val="single" w:sz="4" w:space="0" w:color="000000"/>
              <w:right w:val="single" w:sz="4" w:space="0" w:color="000000"/>
            </w:tcBorders>
          </w:tcPr>
          <w:p w14:paraId="60C49A40" w14:textId="77777777" w:rsidR="002D7F7D" w:rsidRDefault="00000000">
            <w:pPr>
              <w:spacing w:after="0" w:line="275" w:lineRule="auto"/>
              <w:ind w:right="45"/>
              <w:jc w:val="both"/>
            </w:pPr>
            <w:r>
              <w:rPr>
                <w:rFonts w:ascii="Times New Roman" w:eastAsia="Times New Roman" w:hAnsi="Times New Roman" w:cs="Times New Roman"/>
                <w:sz w:val="17"/>
              </w:rPr>
              <w:t xml:space="preserve">application did not appear to have been successful.  Payment for a new defib had already been given by Councillors so Clerk to now go ahead and purchase a defib. </w:t>
            </w:r>
          </w:p>
          <w:p w14:paraId="715E6BA1" w14:textId="77777777" w:rsidR="002D7F7D" w:rsidRDefault="00000000">
            <w:pPr>
              <w:spacing w:after="12"/>
            </w:pPr>
            <w:r>
              <w:rPr>
                <w:rFonts w:ascii="Times New Roman" w:eastAsia="Times New Roman" w:hAnsi="Times New Roman" w:cs="Times New Roman"/>
                <w:sz w:val="17"/>
              </w:rPr>
              <w:t xml:space="preserve"> </w:t>
            </w:r>
          </w:p>
          <w:p w14:paraId="4E53EC49" w14:textId="77777777" w:rsidR="002D7F7D" w:rsidRDefault="00000000">
            <w:pPr>
              <w:spacing w:after="0" w:line="274" w:lineRule="auto"/>
              <w:ind w:right="45"/>
              <w:jc w:val="both"/>
            </w:pPr>
            <w:r>
              <w:rPr>
                <w:rFonts w:ascii="Times New Roman" w:eastAsia="Times New Roman" w:hAnsi="Times New Roman" w:cs="Times New Roman"/>
                <w:sz w:val="17"/>
              </w:rPr>
              <w:t xml:space="preserve">ROSPA report – Clerk had been in contact with Ray Parry who had apologised but that due to illness he had not been able to resolve the issues – however hoping to do this in the New Year. </w:t>
            </w:r>
          </w:p>
          <w:p w14:paraId="049C7C79" w14:textId="77777777" w:rsidR="002D7F7D" w:rsidRDefault="00000000">
            <w:pPr>
              <w:spacing w:after="14"/>
            </w:pPr>
            <w:r>
              <w:rPr>
                <w:rFonts w:ascii="Times New Roman" w:eastAsia="Times New Roman" w:hAnsi="Times New Roman" w:cs="Times New Roman"/>
                <w:sz w:val="17"/>
              </w:rPr>
              <w:t xml:space="preserve"> </w:t>
            </w:r>
          </w:p>
          <w:p w14:paraId="025FDA2B" w14:textId="77777777" w:rsidR="002D7F7D" w:rsidRDefault="00000000">
            <w:pPr>
              <w:spacing w:after="12"/>
            </w:pPr>
            <w:r>
              <w:rPr>
                <w:rFonts w:ascii="Times New Roman" w:eastAsia="Times New Roman" w:hAnsi="Times New Roman" w:cs="Times New Roman"/>
                <w:sz w:val="17"/>
              </w:rPr>
              <w:t xml:space="preserve">CCTV update – NWP still not resolved this issue </w:t>
            </w:r>
          </w:p>
          <w:p w14:paraId="32415D8B" w14:textId="77777777" w:rsidR="002D7F7D" w:rsidRDefault="00000000">
            <w:pPr>
              <w:spacing w:after="12"/>
            </w:pPr>
            <w:r>
              <w:rPr>
                <w:rFonts w:ascii="Times New Roman" w:eastAsia="Times New Roman" w:hAnsi="Times New Roman" w:cs="Times New Roman"/>
                <w:sz w:val="17"/>
              </w:rPr>
              <w:t xml:space="preserve"> </w:t>
            </w:r>
          </w:p>
          <w:p w14:paraId="10AE60A3" w14:textId="77777777" w:rsidR="002D7F7D" w:rsidRDefault="00000000">
            <w:pPr>
              <w:spacing w:after="202" w:line="276" w:lineRule="auto"/>
              <w:ind w:right="102"/>
              <w:jc w:val="both"/>
            </w:pPr>
            <w:r>
              <w:rPr>
                <w:rFonts w:ascii="Times New Roman" w:eastAsia="Times New Roman" w:hAnsi="Times New Roman" w:cs="Times New Roman"/>
                <w:sz w:val="17"/>
              </w:rPr>
              <w:t>Training (</w:t>
            </w:r>
            <w:proofErr w:type="gramStart"/>
            <w:r>
              <w:rPr>
                <w:rFonts w:ascii="Times New Roman" w:eastAsia="Times New Roman" w:hAnsi="Times New Roman" w:cs="Times New Roman"/>
                <w:sz w:val="17"/>
              </w:rPr>
              <w:t xml:space="preserve">Councillors)   </w:t>
            </w:r>
            <w:proofErr w:type="gramEnd"/>
            <w:r>
              <w:rPr>
                <w:rFonts w:ascii="Times New Roman" w:eastAsia="Times New Roman" w:hAnsi="Times New Roman" w:cs="Times New Roman"/>
                <w:sz w:val="17"/>
              </w:rPr>
              <w:t xml:space="preserve">Clerk had sent the training schedule t Councillors suggesting that they decide what training courses they need to attend over the next financial year.  Allowance needs to be made in the Council budget to cover training </w:t>
            </w:r>
          </w:p>
          <w:p w14:paraId="0CBE0E1B" w14:textId="77777777" w:rsidR="002D7F7D" w:rsidRDefault="00000000">
            <w:pPr>
              <w:spacing w:after="203"/>
            </w:pPr>
            <w:r>
              <w:rPr>
                <w:rFonts w:ascii="Times New Roman" w:eastAsia="Times New Roman" w:hAnsi="Times New Roman" w:cs="Times New Roman"/>
                <w:sz w:val="19"/>
              </w:rPr>
              <w:t xml:space="preserve">Any other matter not listed  </w:t>
            </w:r>
          </w:p>
          <w:p w14:paraId="722FE0D2" w14:textId="77777777" w:rsidR="002D7F7D" w:rsidRDefault="00000000">
            <w:pPr>
              <w:spacing w:after="188" w:line="275" w:lineRule="auto"/>
              <w:ind w:right="82"/>
            </w:pPr>
            <w:r>
              <w:rPr>
                <w:rFonts w:ascii="Times New Roman" w:eastAsia="Times New Roman" w:hAnsi="Times New Roman" w:cs="Times New Roman"/>
                <w:sz w:val="19"/>
              </w:rPr>
              <w:t xml:space="preserve">Letter to Ian Bancroft Chief Executive regarding the Council’s reliance that residents have access to the internet and social media for their information and asking that the Council considers other ways of communicating </w:t>
            </w:r>
            <w:proofErr w:type="gramStart"/>
            <w:r>
              <w:rPr>
                <w:rFonts w:ascii="Times New Roman" w:eastAsia="Times New Roman" w:hAnsi="Times New Roman" w:cs="Times New Roman"/>
                <w:sz w:val="19"/>
              </w:rPr>
              <w:t>e.g.</w:t>
            </w:r>
            <w:proofErr w:type="gramEnd"/>
            <w:r>
              <w:rPr>
                <w:rFonts w:ascii="Times New Roman" w:eastAsia="Times New Roman" w:hAnsi="Times New Roman" w:cs="Times New Roman"/>
                <w:sz w:val="19"/>
              </w:rPr>
              <w:t xml:space="preserve"> leaflet with council tax bills with bank holiday refuse collection changes etc.  Clerk had written a letter an awaiting a reply. </w:t>
            </w:r>
          </w:p>
          <w:p w14:paraId="31D0CF47" w14:textId="77777777" w:rsidR="002D7F7D" w:rsidRDefault="00000000">
            <w:pPr>
              <w:spacing w:after="185" w:line="277" w:lineRule="auto"/>
            </w:pPr>
            <w:r>
              <w:rPr>
                <w:rFonts w:ascii="Times New Roman" w:eastAsia="Times New Roman" w:hAnsi="Times New Roman" w:cs="Times New Roman"/>
                <w:sz w:val="19"/>
              </w:rPr>
              <w:t xml:space="preserve">Institute Clock – Clerk had emailed Smiths of Derby but as yet no definite date given but most probably there will be a large call out fee to pay. </w:t>
            </w:r>
          </w:p>
          <w:p w14:paraId="32AC9B5A" w14:textId="77777777" w:rsidR="002D7F7D" w:rsidRDefault="00000000">
            <w:pPr>
              <w:spacing w:after="0"/>
            </w:pPr>
            <w:r>
              <w:rPr>
                <w:rFonts w:ascii="Times New Roman" w:eastAsia="Times New Roman" w:hAnsi="Times New Roman" w:cs="Times New Roman"/>
                <w:sz w:val="19"/>
              </w:rP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22D0AD41" w14:textId="77777777" w:rsidR="002D7F7D" w:rsidRDefault="00000000">
            <w:pPr>
              <w:spacing w:after="203"/>
              <w:ind w:left="2"/>
            </w:pPr>
            <w:r>
              <w:rPr>
                <w:rFonts w:ascii="Times New Roman" w:eastAsia="Times New Roman" w:hAnsi="Times New Roman" w:cs="Times New Roman"/>
                <w:sz w:val="19"/>
              </w:rPr>
              <w:t xml:space="preserve"> </w:t>
            </w:r>
          </w:p>
          <w:p w14:paraId="3A935D1F" w14:textId="77777777" w:rsidR="002D7F7D" w:rsidRDefault="00000000">
            <w:pPr>
              <w:spacing w:after="203"/>
              <w:ind w:left="2"/>
            </w:pPr>
            <w:r>
              <w:rPr>
                <w:rFonts w:ascii="Times New Roman" w:eastAsia="Times New Roman" w:hAnsi="Times New Roman" w:cs="Times New Roman"/>
                <w:sz w:val="19"/>
              </w:rPr>
              <w:t xml:space="preserve"> </w:t>
            </w:r>
          </w:p>
          <w:p w14:paraId="4268452E" w14:textId="77777777" w:rsidR="002D7F7D" w:rsidRDefault="00000000">
            <w:pPr>
              <w:spacing w:after="203"/>
              <w:ind w:left="2"/>
            </w:pPr>
            <w:r>
              <w:rPr>
                <w:rFonts w:ascii="Times New Roman" w:eastAsia="Times New Roman" w:hAnsi="Times New Roman" w:cs="Times New Roman"/>
                <w:sz w:val="19"/>
              </w:rPr>
              <w:t xml:space="preserve"> </w:t>
            </w:r>
          </w:p>
          <w:p w14:paraId="3532C429" w14:textId="77777777" w:rsidR="002D7F7D" w:rsidRDefault="00000000">
            <w:pPr>
              <w:spacing w:after="203"/>
              <w:ind w:left="2"/>
            </w:pPr>
            <w:r>
              <w:rPr>
                <w:rFonts w:ascii="Times New Roman" w:eastAsia="Times New Roman" w:hAnsi="Times New Roman" w:cs="Times New Roman"/>
                <w:sz w:val="19"/>
              </w:rPr>
              <w:t xml:space="preserve"> </w:t>
            </w:r>
          </w:p>
          <w:p w14:paraId="779C398D" w14:textId="77777777" w:rsidR="002D7F7D" w:rsidRDefault="00000000">
            <w:pPr>
              <w:spacing w:after="0"/>
              <w:ind w:left="2"/>
            </w:pPr>
            <w:r>
              <w:rPr>
                <w:rFonts w:ascii="Times New Roman" w:eastAsia="Times New Roman" w:hAnsi="Times New Roman" w:cs="Times New Roman"/>
                <w:sz w:val="19"/>
              </w:rPr>
              <w:t xml:space="preserve"> </w:t>
            </w:r>
          </w:p>
        </w:tc>
      </w:tr>
      <w:tr w:rsidR="002D7F7D" w14:paraId="6D6405AE" w14:textId="77777777">
        <w:trPr>
          <w:trHeight w:val="2312"/>
        </w:trPr>
        <w:tc>
          <w:tcPr>
            <w:tcW w:w="1061" w:type="dxa"/>
            <w:tcBorders>
              <w:top w:val="single" w:sz="4" w:space="0" w:color="000000"/>
              <w:left w:val="single" w:sz="4" w:space="0" w:color="000000"/>
              <w:bottom w:val="single" w:sz="3" w:space="0" w:color="000000"/>
              <w:right w:val="single" w:sz="4" w:space="0" w:color="000000"/>
            </w:tcBorders>
          </w:tcPr>
          <w:p w14:paraId="4A38D29C" w14:textId="77777777" w:rsidR="002D7F7D" w:rsidRDefault="00000000">
            <w:pPr>
              <w:spacing w:after="0"/>
              <w:ind w:right="105"/>
              <w:jc w:val="center"/>
            </w:pPr>
            <w:r>
              <w:rPr>
                <w:rFonts w:ascii="Times New Roman" w:eastAsia="Times New Roman" w:hAnsi="Times New Roman" w:cs="Times New Roman"/>
                <w:sz w:val="19"/>
              </w:rPr>
              <w:t xml:space="preserve">8.   </w:t>
            </w:r>
          </w:p>
        </w:tc>
        <w:tc>
          <w:tcPr>
            <w:tcW w:w="2333" w:type="dxa"/>
            <w:tcBorders>
              <w:top w:val="single" w:sz="4" w:space="0" w:color="000000"/>
              <w:left w:val="single" w:sz="4" w:space="0" w:color="000000"/>
              <w:bottom w:val="single" w:sz="3" w:space="0" w:color="000000"/>
              <w:right w:val="single" w:sz="4" w:space="0" w:color="000000"/>
            </w:tcBorders>
          </w:tcPr>
          <w:p w14:paraId="00F47B99" w14:textId="77777777" w:rsidR="002D7F7D" w:rsidRDefault="00000000">
            <w:pPr>
              <w:tabs>
                <w:tab w:val="center" w:pos="125"/>
                <w:tab w:val="center" w:pos="1453"/>
              </w:tabs>
              <w:spacing w:after="22"/>
            </w:pPr>
            <w:r>
              <w:tab/>
            </w:r>
            <w:r>
              <w:rPr>
                <w:rFonts w:ascii="Times New Roman" w:eastAsia="Times New Roman" w:hAnsi="Times New Roman" w:cs="Times New Roman"/>
                <w:sz w:val="19"/>
              </w:rPr>
              <w:t xml:space="preserve">LA </w:t>
            </w:r>
            <w:r>
              <w:rPr>
                <w:rFonts w:ascii="Times New Roman" w:eastAsia="Times New Roman" w:hAnsi="Times New Roman" w:cs="Times New Roman"/>
                <w:sz w:val="19"/>
              </w:rPr>
              <w:tab/>
              <w:t xml:space="preserve">Representative </w:t>
            </w:r>
          </w:p>
          <w:p w14:paraId="3E3656A7" w14:textId="77777777" w:rsidR="002D7F7D" w:rsidRDefault="00000000">
            <w:pPr>
              <w:spacing w:after="0"/>
            </w:pPr>
            <w:r>
              <w:rPr>
                <w:rFonts w:ascii="Times New Roman" w:eastAsia="Times New Roman" w:hAnsi="Times New Roman" w:cs="Times New Roman"/>
                <w:sz w:val="19"/>
              </w:rPr>
              <w:t xml:space="preserve">report </w:t>
            </w:r>
          </w:p>
        </w:tc>
        <w:tc>
          <w:tcPr>
            <w:tcW w:w="5129" w:type="dxa"/>
            <w:tcBorders>
              <w:top w:val="single" w:sz="4" w:space="0" w:color="000000"/>
              <w:left w:val="single" w:sz="4" w:space="0" w:color="000000"/>
              <w:bottom w:val="single" w:sz="3" w:space="0" w:color="000000"/>
              <w:right w:val="single" w:sz="4" w:space="0" w:color="000000"/>
            </w:tcBorders>
          </w:tcPr>
          <w:p w14:paraId="45A715BE" w14:textId="77777777" w:rsidR="002D7F7D" w:rsidRDefault="00000000">
            <w:pPr>
              <w:spacing w:after="188" w:line="275" w:lineRule="auto"/>
              <w:ind w:right="104"/>
              <w:jc w:val="both"/>
            </w:pPr>
            <w:r>
              <w:rPr>
                <w:rFonts w:ascii="Times New Roman" w:eastAsia="Times New Roman" w:hAnsi="Times New Roman" w:cs="Times New Roman"/>
                <w:sz w:val="19"/>
              </w:rPr>
              <w:t xml:space="preserve"> Councillor Bates stated that WCBC has received 8.4% increase in grant from the WG.  Although an increase still below inflation. </w:t>
            </w:r>
          </w:p>
          <w:p w14:paraId="35F9ED7F" w14:textId="77777777" w:rsidR="002D7F7D" w:rsidRDefault="00000000">
            <w:pPr>
              <w:spacing w:after="191" w:line="275" w:lineRule="auto"/>
              <w:ind w:right="106"/>
              <w:jc w:val="both"/>
            </w:pPr>
            <w:r>
              <w:rPr>
                <w:rFonts w:ascii="Times New Roman" w:eastAsia="Times New Roman" w:hAnsi="Times New Roman" w:cs="Times New Roman"/>
                <w:sz w:val="19"/>
              </w:rPr>
              <w:t xml:space="preserve">He stated that Highways will be gritting the main roads in icy conditions but on minor roads there should be grit available if now it’s important that resident contact WCBC. </w:t>
            </w:r>
          </w:p>
          <w:p w14:paraId="5018E1F3" w14:textId="77777777" w:rsidR="002D7F7D" w:rsidRDefault="00000000">
            <w:pPr>
              <w:spacing w:after="0"/>
            </w:pPr>
            <w:r>
              <w:rPr>
                <w:rFonts w:ascii="Times New Roman" w:eastAsia="Times New Roman" w:hAnsi="Times New Roman" w:cs="Times New Roman"/>
                <w:sz w:val="19"/>
              </w:rPr>
              <w:t xml:space="preserve"> </w:t>
            </w:r>
          </w:p>
        </w:tc>
        <w:tc>
          <w:tcPr>
            <w:tcW w:w="1334" w:type="dxa"/>
            <w:tcBorders>
              <w:top w:val="single" w:sz="4" w:space="0" w:color="000000"/>
              <w:left w:val="single" w:sz="4" w:space="0" w:color="000000"/>
              <w:bottom w:val="single" w:sz="3" w:space="0" w:color="000000"/>
              <w:right w:val="single" w:sz="4" w:space="0" w:color="000000"/>
            </w:tcBorders>
          </w:tcPr>
          <w:p w14:paraId="65A105AF" w14:textId="77777777" w:rsidR="002D7F7D" w:rsidRDefault="00000000">
            <w:pPr>
              <w:spacing w:after="0"/>
              <w:ind w:left="2"/>
            </w:pPr>
            <w:r>
              <w:rPr>
                <w:rFonts w:ascii="Times New Roman" w:eastAsia="Times New Roman" w:hAnsi="Times New Roman" w:cs="Times New Roman"/>
                <w:sz w:val="19"/>
              </w:rPr>
              <w:t xml:space="preserve"> </w:t>
            </w:r>
          </w:p>
        </w:tc>
      </w:tr>
      <w:tr w:rsidR="002D7F7D" w14:paraId="4094EE14" w14:textId="77777777">
        <w:trPr>
          <w:trHeight w:val="446"/>
        </w:trPr>
        <w:tc>
          <w:tcPr>
            <w:tcW w:w="1061" w:type="dxa"/>
            <w:tcBorders>
              <w:top w:val="single" w:sz="3" w:space="0" w:color="000000"/>
              <w:left w:val="single" w:sz="4" w:space="0" w:color="000000"/>
              <w:bottom w:val="single" w:sz="3" w:space="0" w:color="000000"/>
              <w:right w:val="single" w:sz="4" w:space="0" w:color="000000"/>
            </w:tcBorders>
          </w:tcPr>
          <w:p w14:paraId="313ACEC3" w14:textId="77777777" w:rsidR="002D7F7D" w:rsidRDefault="00000000">
            <w:pPr>
              <w:spacing w:after="0"/>
              <w:ind w:right="105"/>
              <w:jc w:val="center"/>
            </w:pPr>
            <w:r>
              <w:rPr>
                <w:rFonts w:ascii="Times New Roman" w:eastAsia="Times New Roman" w:hAnsi="Times New Roman" w:cs="Times New Roman"/>
                <w:sz w:val="19"/>
              </w:rPr>
              <w:t xml:space="preserve">9.   </w:t>
            </w:r>
          </w:p>
        </w:tc>
        <w:tc>
          <w:tcPr>
            <w:tcW w:w="2333" w:type="dxa"/>
            <w:tcBorders>
              <w:top w:val="single" w:sz="3" w:space="0" w:color="000000"/>
              <w:left w:val="single" w:sz="4" w:space="0" w:color="000000"/>
              <w:bottom w:val="single" w:sz="3" w:space="0" w:color="000000"/>
              <w:right w:val="single" w:sz="4" w:space="0" w:color="000000"/>
            </w:tcBorders>
          </w:tcPr>
          <w:p w14:paraId="381ACDB5" w14:textId="77777777" w:rsidR="002D7F7D" w:rsidRDefault="00000000">
            <w:pPr>
              <w:spacing w:after="0"/>
            </w:pPr>
            <w:r>
              <w:rPr>
                <w:rFonts w:ascii="Times New Roman" w:eastAsia="Times New Roman" w:hAnsi="Times New Roman" w:cs="Times New Roman"/>
                <w:sz w:val="19"/>
              </w:rPr>
              <w:t xml:space="preserve">Reports </w:t>
            </w:r>
          </w:p>
        </w:tc>
        <w:tc>
          <w:tcPr>
            <w:tcW w:w="5129" w:type="dxa"/>
            <w:tcBorders>
              <w:top w:val="single" w:sz="3" w:space="0" w:color="000000"/>
              <w:left w:val="single" w:sz="4" w:space="0" w:color="000000"/>
              <w:bottom w:val="single" w:sz="3" w:space="0" w:color="000000"/>
              <w:right w:val="single" w:sz="4" w:space="0" w:color="000000"/>
            </w:tcBorders>
          </w:tcPr>
          <w:p w14:paraId="77525B70" w14:textId="77777777" w:rsidR="002D7F7D" w:rsidRDefault="00000000">
            <w:pPr>
              <w:spacing w:after="0"/>
            </w:pPr>
            <w:r>
              <w:rPr>
                <w:rFonts w:ascii="Times New Roman" w:eastAsia="Times New Roman" w:hAnsi="Times New Roman" w:cs="Times New Roman"/>
                <w:sz w:val="19"/>
              </w:rPr>
              <w:t xml:space="preserve"> </w:t>
            </w:r>
          </w:p>
        </w:tc>
        <w:tc>
          <w:tcPr>
            <w:tcW w:w="1334" w:type="dxa"/>
            <w:tcBorders>
              <w:top w:val="single" w:sz="3" w:space="0" w:color="000000"/>
              <w:left w:val="single" w:sz="4" w:space="0" w:color="000000"/>
              <w:bottom w:val="single" w:sz="3" w:space="0" w:color="000000"/>
              <w:right w:val="single" w:sz="4" w:space="0" w:color="000000"/>
            </w:tcBorders>
          </w:tcPr>
          <w:p w14:paraId="2D8ACADB" w14:textId="77777777" w:rsidR="002D7F7D" w:rsidRDefault="00000000">
            <w:pPr>
              <w:spacing w:after="0"/>
              <w:ind w:left="3"/>
            </w:pPr>
            <w:r>
              <w:rPr>
                <w:rFonts w:ascii="Times New Roman" w:eastAsia="Times New Roman" w:hAnsi="Times New Roman" w:cs="Times New Roman"/>
                <w:sz w:val="19"/>
              </w:rPr>
              <w:t xml:space="preserve"> </w:t>
            </w:r>
          </w:p>
        </w:tc>
      </w:tr>
      <w:tr w:rsidR="002D7F7D" w14:paraId="72851424" w14:textId="77777777">
        <w:trPr>
          <w:trHeight w:val="2682"/>
        </w:trPr>
        <w:tc>
          <w:tcPr>
            <w:tcW w:w="1061" w:type="dxa"/>
            <w:tcBorders>
              <w:top w:val="single" w:sz="3" w:space="0" w:color="000000"/>
              <w:left w:val="single" w:sz="4" w:space="0" w:color="000000"/>
              <w:bottom w:val="single" w:sz="4" w:space="0" w:color="000000"/>
              <w:right w:val="single" w:sz="4" w:space="0" w:color="000000"/>
            </w:tcBorders>
          </w:tcPr>
          <w:p w14:paraId="2C7E49C9" w14:textId="77777777" w:rsidR="002D7F7D" w:rsidRDefault="00000000">
            <w:pPr>
              <w:spacing w:after="0"/>
              <w:ind w:right="104"/>
              <w:jc w:val="center"/>
            </w:pPr>
            <w:r>
              <w:rPr>
                <w:rFonts w:ascii="Times New Roman" w:eastAsia="Times New Roman" w:hAnsi="Times New Roman" w:cs="Times New Roman"/>
                <w:sz w:val="19"/>
              </w:rPr>
              <w:t xml:space="preserve">10. </w:t>
            </w:r>
          </w:p>
        </w:tc>
        <w:tc>
          <w:tcPr>
            <w:tcW w:w="2333" w:type="dxa"/>
            <w:tcBorders>
              <w:top w:val="single" w:sz="3" w:space="0" w:color="000000"/>
              <w:left w:val="single" w:sz="4" w:space="0" w:color="000000"/>
              <w:bottom w:val="single" w:sz="4" w:space="0" w:color="000000"/>
              <w:right w:val="single" w:sz="4" w:space="0" w:color="000000"/>
            </w:tcBorders>
          </w:tcPr>
          <w:p w14:paraId="03E179AB" w14:textId="77777777" w:rsidR="002D7F7D" w:rsidRDefault="00000000">
            <w:pPr>
              <w:spacing w:after="13"/>
            </w:pPr>
            <w:r>
              <w:rPr>
                <w:rFonts w:ascii="Times New Roman" w:eastAsia="Times New Roman" w:hAnsi="Times New Roman" w:cs="Times New Roman"/>
                <w:sz w:val="19"/>
              </w:rPr>
              <w:t xml:space="preserve">For </w:t>
            </w:r>
          </w:p>
          <w:p w14:paraId="7C0539D5" w14:textId="77777777" w:rsidR="002D7F7D" w:rsidRDefault="00000000">
            <w:pPr>
              <w:spacing w:after="0"/>
            </w:pPr>
            <w:r>
              <w:rPr>
                <w:rFonts w:ascii="Times New Roman" w:eastAsia="Times New Roman" w:hAnsi="Times New Roman" w:cs="Times New Roman"/>
                <w:sz w:val="19"/>
              </w:rPr>
              <w:t xml:space="preserve">discussion/decision </w:t>
            </w:r>
          </w:p>
        </w:tc>
        <w:tc>
          <w:tcPr>
            <w:tcW w:w="5129" w:type="dxa"/>
            <w:tcBorders>
              <w:top w:val="single" w:sz="3" w:space="0" w:color="000000"/>
              <w:left w:val="single" w:sz="4" w:space="0" w:color="000000"/>
              <w:bottom w:val="single" w:sz="4" w:space="0" w:color="000000"/>
              <w:right w:val="single" w:sz="4" w:space="0" w:color="000000"/>
            </w:tcBorders>
          </w:tcPr>
          <w:p w14:paraId="6F88A0BA" w14:textId="77777777" w:rsidR="002D7F7D" w:rsidRDefault="00000000">
            <w:pPr>
              <w:spacing w:after="13"/>
              <w:ind w:left="55"/>
            </w:pPr>
            <w:r>
              <w:rPr>
                <w:rFonts w:ascii="Times New Roman" w:eastAsia="Times New Roman" w:hAnsi="Times New Roman" w:cs="Times New Roman"/>
                <w:sz w:val="19"/>
              </w:rPr>
              <w:t xml:space="preserve">Pavilion Funding – see 2 above for possibly some funding. </w:t>
            </w:r>
          </w:p>
          <w:p w14:paraId="678B059D" w14:textId="77777777" w:rsidR="002D7F7D" w:rsidRDefault="00000000">
            <w:pPr>
              <w:spacing w:after="18"/>
              <w:ind w:left="55"/>
            </w:pPr>
            <w:r>
              <w:rPr>
                <w:rFonts w:ascii="Times New Roman" w:eastAsia="Times New Roman" w:hAnsi="Times New Roman" w:cs="Times New Roman"/>
                <w:sz w:val="19"/>
              </w:rPr>
              <w:t xml:space="preserve"> </w:t>
            </w:r>
          </w:p>
          <w:p w14:paraId="5B635696" w14:textId="77777777" w:rsidR="002D7F7D" w:rsidRDefault="00000000">
            <w:pPr>
              <w:spacing w:after="0" w:line="274" w:lineRule="auto"/>
              <w:ind w:left="55"/>
            </w:pPr>
            <w:r>
              <w:rPr>
                <w:rFonts w:ascii="Times New Roman" w:eastAsia="Times New Roman" w:hAnsi="Times New Roman" w:cs="Times New Roman"/>
                <w:sz w:val="19"/>
              </w:rPr>
              <w:t xml:space="preserve">Bike Track – Clerk had submitted the grant application to </w:t>
            </w:r>
            <w:proofErr w:type="spellStart"/>
            <w:r>
              <w:rPr>
                <w:rFonts w:ascii="Times New Roman" w:eastAsia="Times New Roman" w:hAnsi="Times New Roman" w:cs="Times New Roman"/>
                <w:sz w:val="19"/>
              </w:rPr>
              <w:t>Cadwyn</w:t>
            </w:r>
            <w:proofErr w:type="spellEnd"/>
            <w:r>
              <w:rPr>
                <w:rFonts w:ascii="Times New Roman" w:eastAsia="Times New Roman" w:hAnsi="Times New Roman" w:cs="Times New Roman"/>
                <w:sz w:val="19"/>
              </w:rPr>
              <w:t xml:space="preserve"> Clwyd should receive a response this week </w:t>
            </w:r>
          </w:p>
          <w:p w14:paraId="0CFDB0AE" w14:textId="77777777" w:rsidR="002D7F7D" w:rsidRDefault="00000000">
            <w:pPr>
              <w:spacing w:after="16"/>
              <w:ind w:left="55"/>
            </w:pPr>
            <w:r>
              <w:rPr>
                <w:rFonts w:ascii="Times New Roman" w:eastAsia="Times New Roman" w:hAnsi="Times New Roman" w:cs="Times New Roman"/>
                <w:sz w:val="19"/>
              </w:rPr>
              <w:t xml:space="preserve"> </w:t>
            </w:r>
          </w:p>
          <w:p w14:paraId="7B6FC42C" w14:textId="77777777" w:rsidR="002D7F7D" w:rsidRDefault="00000000">
            <w:pPr>
              <w:spacing w:after="1" w:line="275" w:lineRule="auto"/>
              <w:ind w:left="55" w:right="7"/>
            </w:pPr>
            <w:r>
              <w:rPr>
                <w:rFonts w:ascii="Times New Roman" w:eastAsia="Times New Roman" w:hAnsi="Times New Roman" w:cs="Times New Roman"/>
                <w:sz w:val="19"/>
              </w:rPr>
              <w:t xml:space="preserve">Setting of precept figure for 2022/23 – Clerk had prepared a breakdown of expenditure to date and projection of expenditure up to the 31.3.2023. </w:t>
            </w:r>
          </w:p>
          <w:p w14:paraId="09C5B856" w14:textId="77777777" w:rsidR="002D7F7D" w:rsidRDefault="00000000">
            <w:pPr>
              <w:spacing w:after="0"/>
              <w:ind w:left="55" w:right="7"/>
            </w:pPr>
            <w:r>
              <w:rPr>
                <w:rFonts w:ascii="Times New Roman" w:eastAsia="Times New Roman" w:hAnsi="Times New Roman" w:cs="Times New Roman"/>
                <w:sz w:val="19"/>
              </w:rPr>
              <w:t xml:space="preserve">After some debate and </w:t>
            </w:r>
            <w:proofErr w:type="gramStart"/>
            <w:r>
              <w:rPr>
                <w:rFonts w:ascii="Times New Roman" w:eastAsia="Times New Roman" w:hAnsi="Times New Roman" w:cs="Times New Roman"/>
                <w:sz w:val="19"/>
              </w:rPr>
              <w:t>discussion</w:t>
            </w:r>
            <w:proofErr w:type="gramEnd"/>
            <w:r>
              <w:rPr>
                <w:rFonts w:ascii="Times New Roman" w:eastAsia="Times New Roman" w:hAnsi="Times New Roman" w:cs="Times New Roman"/>
                <w:sz w:val="19"/>
              </w:rPr>
              <w:t xml:space="preserve"> it was agreed to increase the precept to £34700 (from £30700) for 2023/4 </w:t>
            </w:r>
          </w:p>
        </w:tc>
        <w:tc>
          <w:tcPr>
            <w:tcW w:w="1334" w:type="dxa"/>
            <w:tcBorders>
              <w:top w:val="single" w:sz="3" w:space="0" w:color="000000"/>
              <w:left w:val="single" w:sz="4" w:space="0" w:color="000000"/>
              <w:bottom w:val="single" w:sz="4" w:space="0" w:color="000000"/>
              <w:right w:val="single" w:sz="4" w:space="0" w:color="000000"/>
            </w:tcBorders>
          </w:tcPr>
          <w:p w14:paraId="013D6189" w14:textId="77777777" w:rsidR="002D7F7D" w:rsidRDefault="00000000">
            <w:pPr>
              <w:spacing w:after="203"/>
              <w:ind w:left="2"/>
            </w:pPr>
            <w:r>
              <w:rPr>
                <w:rFonts w:ascii="Times New Roman" w:eastAsia="Times New Roman" w:hAnsi="Times New Roman" w:cs="Times New Roman"/>
                <w:sz w:val="19"/>
              </w:rPr>
              <w:t xml:space="preserve"> </w:t>
            </w:r>
          </w:p>
          <w:p w14:paraId="2AD37147" w14:textId="77777777" w:rsidR="002D7F7D" w:rsidRDefault="00000000">
            <w:pPr>
              <w:spacing w:after="203"/>
              <w:ind w:left="2"/>
            </w:pPr>
            <w:r>
              <w:rPr>
                <w:rFonts w:ascii="Times New Roman" w:eastAsia="Times New Roman" w:hAnsi="Times New Roman" w:cs="Times New Roman"/>
                <w:sz w:val="19"/>
              </w:rPr>
              <w:t xml:space="preserve"> </w:t>
            </w:r>
          </w:p>
          <w:p w14:paraId="0CAD8697" w14:textId="77777777" w:rsidR="002D7F7D" w:rsidRDefault="00000000">
            <w:pPr>
              <w:spacing w:after="203"/>
              <w:ind w:left="2"/>
            </w:pPr>
            <w:r>
              <w:rPr>
                <w:rFonts w:ascii="Times New Roman" w:eastAsia="Times New Roman" w:hAnsi="Times New Roman" w:cs="Times New Roman"/>
                <w:sz w:val="19"/>
              </w:rPr>
              <w:t xml:space="preserve"> </w:t>
            </w:r>
          </w:p>
          <w:p w14:paraId="78110D01" w14:textId="77777777" w:rsidR="002D7F7D" w:rsidRDefault="00000000">
            <w:pPr>
              <w:spacing w:after="201"/>
              <w:ind w:left="2"/>
            </w:pPr>
            <w:r>
              <w:rPr>
                <w:rFonts w:ascii="Times New Roman" w:eastAsia="Times New Roman" w:hAnsi="Times New Roman" w:cs="Times New Roman"/>
                <w:sz w:val="19"/>
              </w:rPr>
              <w:t xml:space="preserve"> </w:t>
            </w:r>
          </w:p>
          <w:p w14:paraId="412CE61F" w14:textId="77777777" w:rsidR="002D7F7D" w:rsidRDefault="00000000">
            <w:pPr>
              <w:spacing w:after="0"/>
              <w:ind w:left="2"/>
            </w:pPr>
            <w:r>
              <w:rPr>
                <w:rFonts w:ascii="Times New Roman" w:eastAsia="Times New Roman" w:hAnsi="Times New Roman" w:cs="Times New Roman"/>
                <w:sz w:val="19"/>
              </w:rPr>
              <w:t xml:space="preserve"> </w:t>
            </w:r>
          </w:p>
        </w:tc>
      </w:tr>
      <w:tr w:rsidR="002D7F7D" w14:paraId="1DA7292C" w14:textId="77777777">
        <w:trPr>
          <w:trHeight w:val="448"/>
        </w:trPr>
        <w:tc>
          <w:tcPr>
            <w:tcW w:w="1061" w:type="dxa"/>
            <w:tcBorders>
              <w:top w:val="single" w:sz="4" w:space="0" w:color="000000"/>
              <w:left w:val="single" w:sz="4" w:space="0" w:color="000000"/>
              <w:bottom w:val="single" w:sz="3" w:space="0" w:color="000000"/>
              <w:right w:val="single" w:sz="4" w:space="0" w:color="000000"/>
            </w:tcBorders>
          </w:tcPr>
          <w:p w14:paraId="7662A3F5" w14:textId="77777777" w:rsidR="002D7F7D" w:rsidRDefault="00000000">
            <w:pPr>
              <w:spacing w:after="0"/>
              <w:ind w:right="104"/>
              <w:jc w:val="center"/>
            </w:pPr>
            <w:r>
              <w:rPr>
                <w:rFonts w:ascii="Times New Roman" w:eastAsia="Times New Roman" w:hAnsi="Times New Roman" w:cs="Times New Roman"/>
                <w:sz w:val="19"/>
              </w:rPr>
              <w:t xml:space="preserve">11. </w:t>
            </w:r>
          </w:p>
        </w:tc>
        <w:tc>
          <w:tcPr>
            <w:tcW w:w="2333" w:type="dxa"/>
            <w:tcBorders>
              <w:top w:val="single" w:sz="4" w:space="0" w:color="000000"/>
              <w:left w:val="single" w:sz="4" w:space="0" w:color="000000"/>
              <w:bottom w:val="single" w:sz="3" w:space="0" w:color="000000"/>
              <w:right w:val="single" w:sz="4" w:space="0" w:color="000000"/>
            </w:tcBorders>
          </w:tcPr>
          <w:p w14:paraId="4138EA03" w14:textId="77777777" w:rsidR="002D7F7D" w:rsidRDefault="00000000">
            <w:pPr>
              <w:spacing w:after="0"/>
            </w:pPr>
            <w:r>
              <w:rPr>
                <w:rFonts w:ascii="Times New Roman" w:eastAsia="Times New Roman" w:hAnsi="Times New Roman" w:cs="Times New Roman"/>
                <w:sz w:val="19"/>
              </w:rPr>
              <w:t xml:space="preserve">Letters of thanks </w:t>
            </w:r>
          </w:p>
        </w:tc>
        <w:tc>
          <w:tcPr>
            <w:tcW w:w="5129" w:type="dxa"/>
            <w:tcBorders>
              <w:top w:val="single" w:sz="4" w:space="0" w:color="000000"/>
              <w:left w:val="single" w:sz="4" w:space="0" w:color="000000"/>
              <w:bottom w:val="single" w:sz="3" w:space="0" w:color="000000"/>
              <w:right w:val="single" w:sz="4" w:space="0" w:color="000000"/>
            </w:tcBorders>
          </w:tcPr>
          <w:p w14:paraId="3F76403E" w14:textId="77777777" w:rsidR="002D7F7D" w:rsidRDefault="00000000">
            <w:pPr>
              <w:spacing w:after="0"/>
            </w:pPr>
            <w:r>
              <w:rPr>
                <w:rFonts w:ascii="Times New Roman" w:eastAsia="Times New Roman" w:hAnsi="Times New Roman" w:cs="Times New Roman"/>
                <w:sz w:val="17"/>
              </w:rPr>
              <w:t xml:space="preserve"> </w:t>
            </w:r>
          </w:p>
        </w:tc>
        <w:tc>
          <w:tcPr>
            <w:tcW w:w="1334" w:type="dxa"/>
            <w:tcBorders>
              <w:top w:val="single" w:sz="4" w:space="0" w:color="000000"/>
              <w:left w:val="single" w:sz="4" w:space="0" w:color="000000"/>
              <w:bottom w:val="single" w:sz="3" w:space="0" w:color="000000"/>
              <w:right w:val="single" w:sz="4" w:space="0" w:color="000000"/>
            </w:tcBorders>
          </w:tcPr>
          <w:p w14:paraId="368B6B7B" w14:textId="77777777" w:rsidR="002D7F7D" w:rsidRDefault="00000000">
            <w:pPr>
              <w:spacing w:after="0"/>
              <w:ind w:left="2"/>
            </w:pPr>
            <w:r>
              <w:rPr>
                <w:rFonts w:ascii="Times New Roman" w:eastAsia="Times New Roman" w:hAnsi="Times New Roman" w:cs="Times New Roman"/>
                <w:sz w:val="19"/>
              </w:rPr>
              <w:t xml:space="preserve"> </w:t>
            </w:r>
          </w:p>
        </w:tc>
      </w:tr>
      <w:tr w:rsidR="002D7F7D" w14:paraId="2D156F40" w14:textId="77777777">
        <w:trPr>
          <w:trHeight w:val="1319"/>
        </w:trPr>
        <w:tc>
          <w:tcPr>
            <w:tcW w:w="1061" w:type="dxa"/>
            <w:tcBorders>
              <w:top w:val="single" w:sz="3" w:space="0" w:color="000000"/>
              <w:left w:val="single" w:sz="4" w:space="0" w:color="000000"/>
              <w:bottom w:val="single" w:sz="4" w:space="0" w:color="000000"/>
              <w:right w:val="single" w:sz="4" w:space="0" w:color="000000"/>
            </w:tcBorders>
          </w:tcPr>
          <w:p w14:paraId="30E34E82" w14:textId="77777777" w:rsidR="002D7F7D" w:rsidRDefault="00000000">
            <w:pPr>
              <w:spacing w:after="203"/>
              <w:ind w:right="49"/>
              <w:jc w:val="center"/>
            </w:pPr>
            <w:r>
              <w:rPr>
                <w:rFonts w:ascii="Times New Roman" w:eastAsia="Times New Roman" w:hAnsi="Times New Roman" w:cs="Times New Roman"/>
                <w:sz w:val="19"/>
              </w:rPr>
              <w:lastRenderedPageBreak/>
              <w:t xml:space="preserve"> </w:t>
            </w:r>
          </w:p>
          <w:p w14:paraId="1B479CAF" w14:textId="77777777" w:rsidR="002D7F7D" w:rsidRDefault="00000000">
            <w:pPr>
              <w:spacing w:after="0"/>
              <w:ind w:right="101"/>
              <w:jc w:val="center"/>
            </w:pPr>
            <w:r>
              <w:rPr>
                <w:rFonts w:ascii="Times New Roman" w:eastAsia="Times New Roman" w:hAnsi="Times New Roman" w:cs="Times New Roman"/>
                <w:sz w:val="19"/>
              </w:rPr>
              <w:t xml:space="preserve">12..  </w:t>
            </w:r>
          </w:p>
        </w:tc>
        <w:tc>
          <w:tcPr>
            <w:tcW w:w="2333" w:type="dxa"/>
            <w:tcBorders>
              <w:top w:val="single" w:sz="3" w:space="0" w:color="000000"/>
              <w:left w:val="single" w:sz="4" w:space="0" w:color="000000"/>
              <w:bottom w:val="single" w:sz="4" w:space="0" w:color="000000"/>
              <w:right w:val="single" w:sz="4" w:space="0" w:color="000000"/>
            </w:tcBorders>
          </w:tcPr>
          <w:p w14:paraId="255295AE" w14:textId="77777777" w:rsidR="002D7F7D" w:rsidRDefault="00000000">
            <w:pPr>
              <w:spacing w:after="203"/>
            </w:pPr>
            <w:r>
              <w:rPr>
                <w:rFonts w:ascii="Times New Roman" w:eastAsia="Times New Roman" w:hAnsi="Times New Roman" w:cs="Times New Roman"/>
                <w:sz w:val="19"/>
              </w:rPr>
              <w:t xml:space="preserve"> </w:t>
            </w:r>
          </w:p>
          <w:p w14:paraId="6C44FF36" w14:textId="77777777" w:rsidR="002D7F7D" w:rsidRDefault="00000000">
            <w:pPr>
              <w:spacing w:after="201"/>
            </w:pPr>
            <w:r>
              <w:rPr>
                <w:rFonts w:ascii="Times New Roman" w:eastAsia="Times New Roman" w:hAnsi="Times New Roman" w:cs="Times New Roman"/>
                <w:sz w:val="19"/>
              </w:rPr>
              <w:t xml:space="preserve">Correspondence </w:t>
            </w:r>
          </w:p>
          <w:p w14:paraId="2DFFB401" w14:textId="77777777" w:rsidR="002D7F7D" w:rsidRDefault="00000000">
            <w:pPr>
              <w:spacing w:after="0"/>
            </w:pPr>
            <w:r>
              <w:rPr>
                <w:rFonts w:ascii="Times New Roman" w:eastAsia="Times New Roman" w:hAnsi="Times New Roman" w:cs="Times New Roman"/>
                <w:sz w:val="19"/>
              </w:rPr>
              <w:t xml:space="preserve"> </w:t>
            </w:r>
          </w:p>
        </w:tc>
        <w:tc>
          <w:tcPr>
            <w:tcW w:w="5129" w:type="dxa"/>
            <w:tcBorders>
              <w:top w:val="single" w:sz="3" w:space="0" w:color="000000"/>
              <w:left w:val="single" w:sz="4" w:space="0" w:color="000000"/>
              <w:bottom w:val="single" w:sz="4" w:space="0" w:color="000000"/>
              <w:right w:val="single" w:sz="4" w:space="0" w:color="000000"/>
            </w:tcBorders>
          </w:tcPr>
          <w:p w14:paraId="45A947BB" w14:textId="77777777" w:rsidR="002D7F7D" w:rsidRDefault="00000000">
            <w:pPr>
              <w:spacing w:after="0"/>
              <w:ind w:right="103"/>
              <w:jc w:val="both"/>
            </w:pPr>
            <w:r>
              <w:rPr>
                <w:rFonts w:ascii="Times New Roman" w:eastAsia="Times New Roman" w:hAnsi="Times New Roman" w:cs="Times New Roman"/>
                <w:sz w:val="19"/>
              </w:rPr>
              <w:t xml:space="preserve">Bank Statement- Clerk had prepared budget breakdown/expenditure as outlined in agenda item 9 and also bank reconciliation which was accepted as a true and accurate reflection by the Council </w:t>
            </w:r>
          </w:p>
        </w:tc>
        <w:tc>
          <w:tcPr>
            <w:tcW w:w="1334" w:type="dxa"/>
            <w:tcBorders>
              <w:top w:val="single" w:sz="3" w:space="0" w:color="000000"/>
              <w:left w:val="single" w:sz="4" w:space="0" w:color="000000"/>
              <w:bottom w:val="single" w:sz="4" w:space="0" w:color="000000"/>
              <w:right w:val="single" w:sz="4" w:space="0" w:color="000000"/>
            </w:tcBorders>
          </w:tcPr>
          <w:p w14:paraId="0A31A1B6" w14:textId="77777777" w:rsidR="002D7F7D" w:rsidRDefault="00000000">
            <w:pPr>
              <w:spacing w:after="0"/>
              <w:ind w:left="2"/>
            </w:pPr>
            <w:r>
              <w:rPr>
                <w:rFonts w:ascii="Times New Roman" w:eastAsia="Times New Roman" w:hAnsi="Times New Roman" w:cs="Times New Roman"/>
                <w:sz w:val="19"/>
              </w:rPr>
              <w:t xml:space="preserve"> </w:t>
            </w:r>
          </w:p>
        </w:tc>
      </w:tr>
      <w:tr w:rsidR="002D7F7D" w14:paraId="224D8DF4" w14:textId="77777777">
        <w:trPr>
          <w:trHeight w:val="882"/>
        </w:trPr>
        <w:tc>
          <w:tcPr>
            <w:tcW w:w="1061" w:type="dxa"/>
            <w:tcBorders>
              <w:top w:val="single" w:sz="4" w:space="0" w:color="000000"/>
              <w:left w:val="single" w:sz="4" w:space="0" w:color="000000"/>
              <w:bottom w:val="single" w:sz="3" w:space="0" w:color="000000"/>
              <w:right w:val="single" w:sz="4" w:space="0" w:color="000000"/>
            </w:tcBorders>
          </w:tcPr>
          <w:p w14:paraId="2A59C391" w14:textId="77777777" w:rsidR="002D7F7D" w:rsidRDefault="002D7F7D"/>
        </w:tc>
        <w:tc>
          <w:tcPr>
            <w:tcW w:w="2333" w:type="dxa"/>
            <w:tcBorders>
              <w:top w:val="single" w:sz="4" w:space="0" w:color="000000"/>
              <w:left w:val="single" w:sz="4" w:space="0" w:color="000000"/>
              <w:bottom w:val="single" w:sz="3" w:space="0" w:color="000000"/>
              <w:right w:val="single" w:sz="4" w:space="0" w:color="000000"/>
            </w:tcBorders>
          </w:tcPr>
          <w:p w14:paraId="50B058EF" w14:textId="77777777" w:rsidR="002D7F7D" w:rsidRDefault="002D7F7D"/>
        </w:tc>
        <w:tc>
          <w:tcPr>
            <w:tcW w:w="5129" w:type="dxa"/>
            <w:tcBorders>
              <w:top w:val="single" w:sz="4" w:space="0" w:color="000000"/>
              <w:left w:val="single" w:sz="4" w:space="0" w:color="000000"/>
              <w:bottom w:val="single" w:sz="3" w:space="0" w:color="000000"/>
              <w:right w:val="single" w:sz="4" w:space="0" w:color="000000"/>
            </w:tcBorders>
          </w:tcPr>
          <w:p w14:paraId="185098B3" w14:textId="77777777" w:rsidR="002D7F7D" w:rsidRDefault="00000000">
            <w:pPr>
              <w:spacing w:after="203"/>
            </w:pPr>
            <w:r>
              <w:rPr>
                <w:rFonts w:ascii="Times New Roman" w:eastAsia="Times New Roman" w:hAnsi="Times New Roman" w:cs="Times New Roman"/>
                <w:sz w:val="19"/>
              </w:rPr>
              <w:t xml:space="preserve">WCBC –  </w:t>
            </w:r>
          </w:p>
          <w:p w14:paraId="66FED6A1" w14:textId="77777777" w:rsidR="002D7F7D" w:rsidRDefault="00000000">
            <w:pPr>
              <w:spacing w:after="0"/>
            </w:pPr>
            <w:r>
              <w:rPr>
                <w:rFonts w:ascii="Times New Roman" w:eastAsia="Times New Roman" w:hAnsi="Times New Roman" w:cs="Times New Roman"/>
                <w:sz w:val="19"/>
              </w:rPr>
              <w:t xml:space="preserve">Any other correspondence not listed-  </w:t>
            </w:r>
          </w:p>
        </w:tc>
        <w:tc>
          <w:tcPr>
            <w:tcW w:w="1334" w:type="dxa"/>
            <w:tcBorders>
              <w:top w:val="single" w:sz="4" w:space="0" w:color="000000"/>
              <w:left w:val="single" w:sz="4" w:space="0" w:color="000000"/>
              <w:bottom w:val="single" w:sz="3" w:space="0" w:color="000000"/>
              <w:right w:val="single" w:sz="4" w:space="0" w:color="000000"/>
            </w:tcBorders>
          </w:tcPr>
          <w:p w14:paraId="597CC2E4" w14:textId="77777777" w:rsidR="002D7F7D" w:rsidRDefault="002D7F7D"/>
        </w:tc>
      </w:tr>
      <w:tr w:rsidR="002D7F7D" w14:paraId="1D6022C0" w14:textId="77777777">
        <w:trPr>
          <w:trHeight w:val="882"/>
        </w:trPr>
        <w:tc>
          <w:tcPr>
            <w:tcW w:w="1061" w:type="dxa"/>
            <w:tcBorders>
              <w:top w:val="single" w:sz="3" w:space="0" w:color="000000"/>
              <w:left w:val="single" w:sz="4" w:space="0" w:color="000000"/>
              <w:bottom w:val="single" w:sz="4" w:space="0" w:color="000000"/>
              <w:right w:val="single" w:sz="4" w:space="0" w:color="000000"/>
            </w:tcBorders>
          </w:tcPr>
          <w:p w14:paraId="144B9D6A" w14:textId="77777777" w:rsidR="002D7F7D" w:rsidRDefault="00000000">
            <w:pPr>
              <w:spacing w:after="203"/>
              <w:ind w:left="2"/>
              <w:jc w:val="center"/>
            </w:pPr>
            <w:r>
              <w:rPr>
                <w:rFonts w:ascii="Times New Roman" w:eastAsia="Times New Roman" w:hAnsi="Times New Roman" w:cs="Times New Roman"/>
                <w:sz w:val="19"/>
              </w:rPr>
              <w:t xml:space="preserve"> </w:t>
            </w:r>
          </w:p>
          <w:p w14:paraId="33E2A1D5" w14:textId="77777777" w:rsidR="002D7F7D" w:rsidRDefault="00000000">
            <w:pPr>
              <w:spacing w:after="0"/>
              <w:ind w:right="54"/>
              <w:jc w:val="center"/>
            </w:pPr>
            <w:r>
              <w:rPr>
                <w:rFonts w:ascii="Times New Roman" w:eastAsia="Times New Roman" w:hAnsi="Times New Roman" w:cs="Times New Roman"/>
                <w:sz w:val="19"/>
              </w:rPr>
              <w:t xml:space="preserve">13 </w:t>
            </w:r>
          </w:p>
        </w:tc>
        <w:tc>
          <w:tcPr>
            <w:tcW w:w="2333" w:type="dxa"/>
            <w:tcBorders>
              <w:top w:val="single" w:sz="3" w:space="0" w:color="000000"/>
              <w:left w:val="single" w:sz="4" w:space="0" w:color="000000"/>
              <w:bottom w:val="single" w:sz="4" w:space="0" w:color="000000"/>
              <w:right w:val="single" w:sz="4" w:space="0" w:color="000000"/>
            </w:tcBorders>
          </w:tcPr>
          <w:p w14:paraId="1867364F" w14:textId="77777777" w:rsidR="002D7F7D" w:rsidRDefault="00000000">
            <w:pPr>
              <w:spacing w:after="16"/>
            </w:pPr>
            <w:r>
              <w:rPr>
                <w:rFonts w:ascii="Times New Roman" w:eastAsia="Times New Roman" w:hAnsi="Times New Roman" w:cs="Times New Roman"/>
                <w:sz w:val="19"/>
              </w:rPr>
              <w:t xml:space="preserve">Planning </w:t>
            </w:r>
          </w:p>
          <w:p w14:paraId="4A9B2494" w14:textId="77777777" w:rsidR="002D7F7D" w:rsidRDefault="00000000">
            <w:pPr>
              <w:spacing w:after="0"/>
            </w:pPr>
            <w:r>
              <w:rPr>
                <w:rFonts w:ascii="Times New Roman" w:eastAsia="Times New Roman" w:hAnsi="Times New Roman" w:cs="Times New Roman"/>
                <w:sz w:val="19"/>
              </w:rPr>
              <w:t xml:space="preserve">applications/approvals </w:t>
            </w:r>
          </w:p>
        </w:tc>
        <w:tc>
          <w:tcPr>
            <w:tcW w:w="5129" w:type="dxa"/>
            <w:tcBorders>
              <w:top w:val="single" w:sz="3" w:space="0" w:color="000000"/>
              <w:left w:val="single" w:sz="4" w:space="0" w:color="000000"/>
              <w:bottom w:val="single" w:sz="4" w:space="0" w:color="000000"/>
              <w:right w:val="single" w:sz="4" w:space="0" w:color="000000"/>
            </w:tcBorders>
          </w:tcPr>
          <w:p w14:paraId="3CD71E3A" w14:textId="77777777" w:rsidR="002D7F7D" w:rsidRDefault="00000000">
            <w:pPr>
              <w:spacing w:after="0"/>
            </w:pPr>
            <w:r>
              <w:rPr>
                <w:rFonts w:ascii="Times New Roman" w:eastAsia="Times New Roman" w:hAnsi="Times New Roman" w:cs="Times New Roman"/>
                <w:sz w:val="19"/>
              </w:rPr>
              <w:t xml:space="preserve"> </w:t>
            </w:r>
          </w:p>
        </w:tc>
        <w:tc>
          <w:tcPr>
            <w:tcW w:w="1334" w:type="dxa"/>
            <w:tcBorders>
              <w:top w:val="single" w:sz="3" w:space="0" w:color="000000"/>
              <w:left w:val="single" w:sz="4" w:space="0" w:color="000000"/>
              <w:bottom w:val="single" w:sz="4" w:space="0" w:color="000000"/>
              <w:right w:val="single" w:sz="4" w:space="0" w:color="000000"/>
            </w:tcBorders>
          </w:tcPr>
          <w:p w14:paraId="23AF7675" w14:textId="77777777" w:rsidR="002D7F7D" w:rsidRDefault="00000000">
            <w:pPr>
              <w:spacing w:after="0"/>
              <w:ind w:left="3"/>
            </w:pPr>
            <w:r>
              <w:rPr>
                <w:rFonts w:ascii="Times New Roman" w:eastAsia="Times New Roman" w:hAnsi="Times New Roman" w:cs="Times New Roman"/>
                <w:sz w:val="19"/>
              </w:rPr>
              <w:t xml:space="preserve"> </w:t>
            </w:r>
          </w:p>
        </w:tc>
      </w:tr>
      <w:tr w:rsidR="002D7F7D" w14:paraId="69E75579" w14:textId="77777777">
        <w:trPr>
          <w:trHeight w:val="5558"/>
        </w:trPr>
        <w:tc>
          <w:tcPr>
            <w:tcW w:w="1061" w:type="dxa"/>
            <w:tcBorders>
              <w:top w:val="single" w:sz="4" w:space="0" w:color="000000"/>
              <w:left w:val="single" w:sz="4" w:space="0" w:color="000000"/>
              <w:bottom w:val="single" w:sz="4" w:space="0" w:color="000000"/>
              <w:right w:val="single" w:sz="4" w:space="0" w:color="000000"/>
            </w:tcBorders>
          </w:tcPr>
          <w:p w14:paraId="0C21D4BA" w14:textId="77777777" w:rsidR="002D7F7D" w:rsidRDefault="00000000">
            <w:pPr>
              <w:spacing w:after="203"/>
              <w:ind w:left="2"/>
              <w:jc w:val="center"/>
            </w:pPr>
            <w:r>
              <w:rPr>
                <w:rFonts w:ascii="Times New Roman" w:eastAsia="Times New Roman" w:hAnsi="Times New Roman" w:cs="Times New Roman"/>
                <w:sz w:val="19"/>
              </w:rPr>
              <w:t xml:space="preserve"> </w:t>
            </w:r>
          </w:p>
          <w:p w14:paraId="08EAA729" w14:textId="77777777" w:rsidR="002D7F7D" w:rsidRDefault="00000000">
            <w:pPr>
              <w:spacing w:after="0"/>
              <w:ind w:right="54"/>
              <w:jc w:val="center"/>
            </w:pPr>
            <w:r>
              <w:rPr>
                <w:rFonts w:ascii="Times New Roman" w:eastAsia="Times New Roman" w:hAnsi="Times New Roman" w:cs="Times New Roman"/>
                <w:sz w:val="19"/>
              </w:rPr>
              <w:t xml:space="preserve">14 </w:t>
            </w:r>
          </w:p>
        </w:tc>
        <w:tc>
          <w:tcPr>
            <w:tcW w:w="2333" w:type="dxa"/>
            <w:tcBorders>
              <w:top w:val="single" w:sz="4" w:space="0" w:color="000000"/>
              <w:left w:val="single" w:sz="4" w:space="0" w:color="000000"/>
              <w:bottom w:val="single" w:sz="4" w:space="0" w:color="000000"/>
              <w:right w:val="single" w:sz="4" w:space="0" w:color="000000"/>
            </w:tcBorders>
          </w:tcPr>
          <w:p w14:paraId="2D1B7D3A" w14:textId="77777777" w:rsidR="002D7F7D" w:rsidRDefault="00000000">
            <w:pPr>
              <w:spacing w:after="203"/>
            </w:pPr>
            <w:r>
              <w:rPr>
                <w:rFonts w:ascii="Times New Roman" w:eastAsia="Times New Roman" w:hAnsi="Times New Roman" w:cs="Times New Roman"/>
                <w:sz w:val="19"/>
              </w:rPr>
              <w:t xml:space="preserve"> </w:t>
            </w:r>
          </w:p>
          <w:p w14:paraId="129FEFCB" w14:textId="77777777" w:rsidR="002D7F7D" w:rsidRDefault="00000000">
            <w:pPr>
              <w:spacing w:after="0"/>
            </w:pPr>
            <w:r>
              <w:rPr>
                <w:rFonts w:ascii="Times New Roman" w:eastAsia="Times New Roman" w:hAnsi="Times New Roman" w:cs="Times New Roman"/>
                <w:sz w:val="19"/>
              </w:rPr>
              <w:t xml:space="preserve">Payments </w:t>
            </w:r>
          </w:p>
        </w:tc>
        <w:tc>
          <w:tcPr>
            <w:tcW w:w="5129" w:type="dxa"/>
            <w:tcBorders>
              <w:top w:val="single" w:sz="4" w:space="0" w:color="000000"/>
              <w:left w:val="single" w:sz="4" w:space="0" w:color="000000"/>
              <w:bottom w:val="single" w:sz="4" w:space="0" w:color="000000"/>
              <w:right w:val="single" w:sz="4" w:space="0" w:color="000000"/>
            </w:tcBorders>
          </w:tcPr>
          <w:p w14:paraId="1CBEEA6F" w14:textId="77777777" w:rsidR="002D7F7D" w:rsidRPr="00EC50D9" w:rsidRDefault="00000000">
            <w:pPr>
              <w:spacing w:after="188" w:line="275" w:lineRule="auto"/>
              <w:rPr>
                <w:b/>
                <w:bCs/>
              </w:rPr>
            </w:pPr>
            <w:r w:rsidRPr="00EC50D9">
              <w:rPr>
                <w:rFonts w:ascii="Times New Roman" w:eastAsia="Times New Roman" w:hAnsi="Times New Roman" w:cs="Times New Roman"/>
                <w:b/>
                <w:bCs/>
                <w:sz w:val="19"/>
              </w:rPr>
              <w:t xml:space="preserve">Outstanding accounts - (section 136 Legislative Powers):  - amounts sent separately to Councillors and discussed in Council </w:t>
            </w:r>
          </w:p>
          <w:p w14:paraId="633453D4" w14:textId="77777777" w:rsidR="002D7F7D" w:rsidRDefault="00000000">
            <w:pPr>
              <w:spacing w:after="203"/>
            </w:pPr>
            <w:r>
              <w:rPr>
                <w:rFonts w:ascii="Times New Roman" w:eastAsia="Times New Roman" w:hAnsi="Times New Roman" w:cs="Times New Roman"/>
                <w:sz w:val="19"/>
              </w:rPr>
              <w:t xml:space="preserve">Christina Brewin (CA)                                                 </w:t>
            </w:r>
          </w:p>
          <w:p w14:paraId="6980CBFF" w14:textId="77777777" w:rsidR="002D7F7D" w:rsidRDefault="00000000">
            <w:pPr>
              <w:spacing w:after="203"/>
            </w:pPr>
            <w:r>
              <w:rPr>
                <w:rFonts w:ascii="Times New Roman" w:eastAsia="Times New Roman" w:hAnsi="Times New Roman" w:cs="Times New Roman"/>
                <w:sz w:val="19"/>
              </w:rPr>
              <w:t xml:space="preserve">John Keene (caretaking/bin emptying/Box)  </w:t>
            </w:r>
          </w:p>
          <w:p w14:paraId="0D1EE9A1" w14:textId="77777777" w:rsidR="002D7F7D" w:rsidRDefault="00000000">
            <w:pPr>
              <w:spacing w:after="201"/>
            </w:pPr>
            <w:r>
              <w:rPr>
                <w:rFonts w:ascii="Times New Roman" w:eastAsia="Times New Roman" w:hAnsi="Times New Roman" w:cs="Times New Roman"/>
                <w:sz w:val="19"/>
              </w:rPr>
              <w:t xml:space="preserve">John Keene (toiletries) </w:t>
            </w:r>
          </w:p>
          <w:p w14:paraId="75F57FDB" w14:textId="77777777" w:rsidR="002D7F7D" w:rsidRDefault="00000000">
            <w:pPr>
              <w:spacing w:after="205"/>
            </w:pPr>
            <w:r>
              <w:rPr>
                <w:rFonts w:ascii="Times New Roman" w:eastAsia="Times New Roman" w:hAnsi="Times New Roman" w:cs="Times New Roman"/>
                <w:sz w:val="19"/>
              </w:rPr>
              <w:t xml:space="preserve">Canolfan Ceiriog (room rent (CA)              </w:t>
            </w:r>
          </w:p>
          <w:p w14:paraId="6636E181" w14:textId="77777777" w:rsidR="002D7F7D" w:rsidRDefault="00000000">
            <w:pPr>
              <w:spacing w:after="201"/>
            </w:pPr>
            <w:r>
              <w:rPr>
                <w:rFonts w:ascii="Times New Roman" w:eastAsia="Times New Roman" w:hAnsi="Times New Roman" w:cs="Times New Roman"/>
                <w:sz w:val="19"/>
              </w:rPr>
              <w:t xml:space="preserve">Jean Davies                                                                        </w:t>
            </w:r>
          </w:p>
          <w:p w14:paraId="6275EFE6" w14:textId="77777777" w:rsidR="002D7F7D" w:rsidRDefault="00000000">
            <w:pPr>
              <w:spacing w:after="205"/>
            </w:pPr>
            <w:r>
              <w:rPr>
                <w:rFonts w:ascii="Times New Roman" w:eastAsia="Times New Roman" w:hAnsi="Times New Roman" w:cs="Times New Roman"/>
                <w:sz w:val="19"/>
              </w:rPr>
              <w:t xml:space="preserve">EDF                                                                                      </w:t>
            </w:r>
          </w:p>
          <w:p w14:paraId="618122D2" w14:textId="77777777" w:rsidR="002D7F7D" w:rsidRDefault="00000000">
            <w:pPr>
              <w:spacing w:after="201"/>
            </w:pPr>
            <w:r>
              <w:rPr>
                <w:rFonts w:ascii="Times New Roman" w:eastAsia="Times New Roman" w:hAnsi="Times New Roman" w:cs="Times New Roman"/>
                <w:sz w:val="19"/>
              </w:rPr>
              <w:t xml:space="preserve">EE                                                                                        </w:t>
            </w:r>
          </w:p>
          <w:p w14:paraId="77204A90" w14:textId="77777777" w:rsidR="00EC50D9" w:rsidRDefault="00000000">
            <w:pPr>
              <w:spacing w:after="203"/>
              <w:rPr>
                <w:rFonts w:ascii="Times New Roman" w:eastAsia="Times New Roman" w:hAnsi="Times New Roman" w:cs="Times New Roman"/>
                <w:sz w:val="19"/>
              </w:rPr>
            </w:pPr>
            <w:r>
              <w:rPr>
                <w:rFonts w:ascii="Times New Roman" w:eastAsia="Times New Roman" w:hAnsi="Times New Roman" w:cs="Times New Roman"/>
                <w:sz w:val="19"/>
              </w:rPr>
              <w:t xml:space="preserve">HMRC </w:t>
            </w:r>
          </w:p>
          <w:p w14:paraId="482741A5" w14:textId="77777777" w:rsidR="00EC50D9" w:rsidRDefault="00EC50D9">
            <w:pPr>
              <w:spacing w:after="203"/>
              <w:rPr>
                <w:rFonts w:ascii="Times New Roman" w:eastAsia="Times New Roman" w:hAnsi="Times New Roman" w:cs="Times New Roman"/>
                <w:sz w:val="19"/>
              </w:rPr>
            </w:pPr>
            <w:proofErr w:type="spellStart"/>
            <w:r>
              <w:rPr>
                <w:rFonts w:ascii="Times New Roman" w:eastAsia="Times New Roman" w:hAnsi="Times New Roman" w:cs="Times New Roman"/>
                <w:sz w:val="19"/>
              </w:rPr>
              <w:t>Arkify</w:t>
            </w:r>
            <w:proofErr w:type="spellEnd"/>
            <w:r>
              <w:rPr>
                <w:rFonts w:ascii="Times New Roman" w:eastAsia="Times New Roman" w:hAnsi="Times New Roman" w:cs="Times New Roman"/>
                <w:sz w:val="19"/>
              </w:rPr>
              <w:t xml:space="preserve">  </w:t>
            </w:r>
          </w:p>
          <w:p w14:paraId="3221AB15" w14:textId="6256CACC" w:rsidR="002D7F7D" w:rsidRDefault="00EC50D9">
            <w:pPr>
              <w:spacing w:after="203"/>
            </w:pPr>
            <w:r>
              <w:rPr>
                <w:rFonts w:ascii="Times New Roman" w:eastAsia="Times New Roman" w:hAnsi="Times New Roman" w:cs="Times New Roman"/>
                <w:sz w:val="19"/>
              </w:rPr>
              <w:t xml:space="preserve">Adrian Richards </w:t>
            </w:r>
            <w:r w:rsidR="00000000">
              <w:rPr>
                <w:rFonts w:ascii="Times New Roman" w:eastAsia="Times New Roman" w:hAnsi="Times New Roman" w:cs="Times New Roman"/>
                <w:sz w:val="19"/>
              </w:rPr>
              <w:t xml:space="preserve"> </w:t>
            </w:r>
          </w:p>
          <w:p w14:paraId="50AD0178" w14:textId="77777777" w:rsidR="002D7F7D" w:rsidRPr="00EC50D9" w:rsidRDefault="00000000">
            <w:pPr>
              <w:spacing w:after="187" w:line="277" w:lineRule="auto"/>
              <w:rPr>
                <w:b/>
                <w:bCs/>
              </w:rPr>
            </w:pPr>
            <w:r w:rsidRPr="00EC50D9">
              <w:rPr>
                <w:rFonts w:ascii="Times New Roman" w:eastAsia="Times New Roman" w:hAnsi="Times New Roman" w:cs="Times New Roman"/>
                <w:b/>
                <w:bCs/>
                <w:sz w:val="19"/>
              </w:rPr>
              <w:t xml:space="preserve">Request for Donations - (section 137 Legislative Powers):  </w:t>
            </w:r>
          </w:p>
          <w:p w14:paraId="181E4551" w14:textId="77777777" w:rsidR="002D7F7D" w:rsidRDefault="00000000">
            <w:pPr>
              <w:spacing w:after="0"/>
            </w:pPr>
            <w:r>
              <w:rPr>
                <w:rFonts w:ascii="Times New Roman" w:eastAsia="Times New Roman" w:hAnsi="Times New Roman" w:cs="Times New Roman"/>
                <w:sz w:val="19"/>
              </w:rPr>
              <w:t xml:space="preserve">Institute/Canolfan Ceiriog and </w:t>
            </w:r>
            <w:proofErr w:type="gramStart"/>
            <w:r>
              <w:rPr>
                <w:rFonts w:ascii="Times New Roman" w:eastAsia="Times New Roman" w:hAnsi="Times New Roman" w:cs="Times New Roman"/>
                <w:sz w:val="19"/>
              </w:rPr>
              <w:t>GVT  £</w:t>
            </w:r>
            <w:proofErr w:type="gramEnd"/>
            <w:r>
              <w:rPr>
                <w:rFonts w:ascii="Times New Roman" w:eastAsia="Times New Roman" w:hAnsi="Times New Roman" w:cs="Times New Roman"/>
                <w:sz w:val="19"/>
              </w:rPr>
              <w:t xml:space="preserve">400 each </w:t>
            </w:r>
          </w:p>
        </w:tc>
        <w:tc>
          <w:tcPr>
            <w:tcW w:w="1334" w:type="dxa"/>
            <w:tcBorders>
              <w:top w:val="single" w:sz="4" w:space="0" w:color="000000"/>
              <w:left w:val="single" w:sz="4" w:space="0" w:color="000000"/>
              <w:bottom w:val="single" w:sz="4" w:space="0" w:color="000000"/>
              <w:right w:val="single" w:sz="4" w:space="0" w:color="000000"/>
            </w:tcBorders>
          </w:tcPr>
          <w:p w14:paraId="5C55FD68" w14:textId="77777777" w:rsidR="002D7F7D" w:rsidRDefault="00000000">
            <w:pPr>
              <w:spacing w:after="0"/>
              <w:ind w:left="2"/>
            </w:pPr>
            <w:r>
              <w:rPr>
                <w:rFonts w:ascii="Times New Roman" w:eastAsia="Times New Roman" w:hAnsi="Times New Roman" w:cs="Times New Roman"/>
                <w:sz w:val="19"/>
              </w:rPr>
              <w:t xml:space="preserve"> </w:t>
            </w:r>
          </w:p>
        </w:tc>
      </w:tr>
      <w:tr w:rsidR="002D7F7D" w14:paraId="014E385D" w14:textId="77777777">
        <w:trPr>
          <w:trHeight w:val="2750"/>
        </w:trPr>
        <w:tc>
          <w:tcPr>
            <w:tcW w:w="1061" w:type="dxa"/>
            <w:tcBorders>
              <w:top w:val="single" w:sz="4" w:space="0" w:color="000000"/>
              <w:left w:val="single" w:sz="4" w:space="0" w:color="000000"/>
              <w:bottom w:val="single" w:sz="4" w:space="0" w:color="000000"/>
              <w:right w:val="single" w:sz="4" w:space="0" w:color="000000"/>
            </w:tcBorders>
          </w:tcPr>
          <w:p w14:paraId="6AC6E2DD" w14:textId="77777777" w:rsidR="002D7F7D" w:rsidRDefault="00000000">
            <w:pPr>
              <w:spacing w:after="205"/>
              <w:ind w:left="52"/>
              <w:jc w:val="center"/>
            </w:pPr>
            <w:r>
              <w:rPr>
                <w:rFonts w:ascii="Times New Roman" w:eastAsia="Times New Roman" w:hAnsi="Times New Roman" w:cs="Times New Roman"/>
                <w:sz w:val="19"/>
              </w:rPr>
              <w:t xml:space="preserve">  </w:t>
            </w:r>
          </w:p>
          <w:p w14:paraId="6AFA254E" w14:textId="77777777" w:rsidR="002D7F7D" w:rsidRDefault="00000000">
            <w:pPr>
              <w:spacing w:after="0"/>
              <w:ind w:right="53"/>
              <w:jc w:val="center"/>
            </w:pPr>
            <w:r>
              <w:rPr>
                <w:rFonts w:ascii="Times New Roman" w:eastAsia="Times New Roman" w:hAnsi="Times New Roman" w:cs="Times New Roman"/>
                <w:sz w:val="19"/>
              </w:rPr>
              <w:t xml:space="preserve">15. </w:t>
            </w:r>
          </w:p>
        </w:tc>
        <w:tc>
          <w:tcPr>
            <w:tcW w:w="2333" w:type="dxa"/>
            <w:tcBorders>
              <w:top w:val="single" w:sz="4" w:space="0" w:color="000000"/>
              <w:left w:val="single" w:sz="4" w:space="0" w:color="000000"/>
              <w:bottom w:val="single" w:sz="4" w:space="0" w:color="000000"/>
              <w:right w:val="single" w:sz="4" w:space="0" w:color="000000"/>
            </w:tcBorders>
          </w:tcPr>
          <w:p w14:paraId="19760644" w14:textId="77777777" w:rsidR="002D7F7D" w:rsidRDefault="00000000">
            <w:pPr>
              <w:spacing w:after="205"/>
            </w:pPr>
            <w:r>
              <w:rPr>
                <w:rFonts w:ascii="Times New Roman" w:eastAsia="Times New Roman" w:hAnsi="Times New Roman" w:cs="Times New Roman"/>
                <w:sz w:val="19"/>
              </w:rPr>
              <w:t xml:space="preserve"> </w:t>
            </w:r>
          </w:p>
          <w:p w14:paraId="5FDB2BF4" w14:textId="77777777" w:rsidR="002D7F7D" w:rsidRDefault="00000000">
            <w:pPr>
              <w:spacing w:after="13"/>
            </w:pPr>
            <w:r>
              <w:rPr>
                <w:rFonts w:ascii="Times New Roman" w:eastAsia="Times New Roman" w:hAnsi="Times New Roman" w:cs="Times New Roman"/>
                <w:sz w:val="19"/>
              </w:rPr>
              <w:t xml:space="preserve">Any other matters not </w:t>
            </w:r>
          </w:p>
          <w:p w14:paraId="763213E4" w14:textId="77777777" w:rsidR="002D7F7D" w:rsidRDefault="00000000">
            <w:pPr>
              <w:spacing w:after="0"/>
            </w:pPr>
            <w:r>
              <w:rPr>
                <w:rFonts w:ascii="Times New Roman" w:eastAsia="Times New Roman" w:hAnsi="Times New Roman" w:cs="Times New Roman"/>
                <w:sz w:val="19"/>
              </w:rPr>
              <w:t xml:space="preserve">listed </w:t>
            </w:r>
          </w:p>
        </w:tc>
        <w:tc>
          <w:tcPr>
            <w:tcW w:w="5129" w:type="dxa"/>
            <w:tcBorders>
              <w:top w:val="single" w:sz="4" w:space="0" w:color="000000"/>
              <w:left w:val="single" w:sz="4" w:space="0" w:color="000000"/>
              <w:bottom w:val="single" w:sz="4" w:space="0" w:color="000000"/>
              <w:right w:val="single" w:sz="4" w:space="0" w:color="000000"/>
            </w:tcBorders>
          </w:tcPr>
          <w:p w14:paraId="7A321360" w14:textId="77777777" w:rsidR="002D7F7D" w:rsidRDefault="00000000">
            <w:pPr>
              <w:spacing w:after="205"/>
            </w:pPr>
            <w:r>
              <w:rPr>
                <w:rFonts w:ascii="Times New Roman" w:eastAsia="Times New Roman" w:hAnsi="Times New Roman" w:cs="Times New Roman"/>
                <w:sz w:val="19"/>
              </w:rPr>
              <w:t xml:space="preserve"> </w:t>
            </w:r>
          </w:p>
          <w:p w14:paraId="6E1E4C53" w14:textId="77777777" w:rsidR="002D7F7D" w:rsidRDefault="00000000">
            <w:pPr>
              <w:spacing w:after="188" w:line="275" w:lineRule="auto"/>
              <w:ind w:right="54"/>
              <w:jc w:val="both"/>
            </w:pPr>
            <w:r>
              <w:rPr>
                <w:rFonts w:ascii="Times New Roman" w:eastAsia="Times New Roman" w:hAnsi="Times New Roman" w:cs="Times New Roman"/>
                <w:sz w:val="19"/>
              </w:rPr>
              <w:t>Cllr Pritchard asked if it would be possible to look into the cost of installing ‘</w:t>
            </w:r>
            <w:proofErr w:type="spellStart"/>
            <w:r>
              <w:rPr>
                <w:rFonts w:ascii="Times New Roman" w:eastAsia="Times New Roman" w:hAnsi="Times New Roman" w:cs="Times New Roman"/>
                <w:sz w:val="19"/>
              </w:rPr>
              <w:t>smilie</w:t>
            </w:r>
            <w:proofErr w:type="spellEnd"/>
            <w:r>
              <w:rPr>
                <w:rFonts w:ascii="Times New Roman" w:eastAsia="Times New Roman" w:hAnsi="Times New Roman" w:cs="Times New Roman"/>
                <w:sz w:val="19"/>
              </w:rPr>
              <w:t xml:space="preserve"> faces’ speed notices on the New Road. </w:t>
            </w:r>
          </w:p>
          <w:p w14:paraId="1B62EF23" w14:textId="77777777" w:rsidR="002D7F7D" w:rsidRDefault="00000000">
            <w:pPr>
              <w:spacing w:after="188" w:line="275" w:lineRule="auto"/>
              <w:ind w:right="52"/>
              <w:jc w:val="both"/>
            </w:pPr>
            <w:r>
              <w:rPr>
                <w:rFonts w:ascii="Times New Roman" w:eastAsia="Times New Roman" w:hAnsi="Times New Roman" w:cs="Times New Roman"/>
                <w:sz w:val="19"/>
              </w:rPr>
              <w:t xml:space="preserve">Clerk reported that following the very cold weather the toilets had to be closed due to the pipes freezing.  Clerk asked to find a plumber able to undertake the work asap.   </w:t>
            </w:r>
          </w:p>
          <w:p w14:paraId="3D7CC33E" w14:textId="77777777" w:rsidR="002D7F7D" w:rsidRDefault="00000000">
            <w:pPr>
              <w:spacing w:after="0"/>
            </w:pPr>
            <w:r>
              <w:rPr>
                <w:rFonts w:ascii="Times New Roman" w:eastAsia="Times New Roman" w:hAnsi="Times New Roman" w:cs="Times New Roman"/>
                <w:sz w:val="19"/>
              </w:rP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765AFDD5" w14:textId="77777777" w:rsidR="002D7F7D" w:rsidRDefault="00000000">
            <w:pPr>
              <w:spacing w:after="205"/>
              <w:ind w:left="2"/>
            </w:pPr>
            <w:r>
              <w:rPr>
                <w:rFonts w:ascii="Times New Roman" w:eastAsia="Times New Roman" w:hAnsi="Times New Roman" w:cs="Times New Roman"/>
                <w:sz w:val="19"/>
              </w:rPr>
              <w:t xml:space="preserve"> </w:t>
            </w:r>
          </w:p>
          <w:p w14:paraId="1BC8CC31" w14:textId="77777777" w:rsidR="002D7F7D" w:rsidRDefault="00000000">
            <w:pPr>
              <w:spacing w:after="0"/>
              <w:ind w:left="2"/>
            </w:pPr>
            <w:r>
              <w:rPr>
                <w:rFonts w:ascii="Times New Roman" w:eastAsia="Times New Roman" w:hAnsi="Times New Roman" w:cs="Times New Roman"/>
                <w:sz w:val="19"/>
              </w:rPr>
              <w:t xml:space="preserve"> </w:t>
            </w:r>
          </w:p>
        </w:tc>
      </w:tr>
    </w:tbl>
    <w:p w14:paraId="30D502FB" w14:textId="77777777" w:rsidR="002D7F7D" w:rsidRDefault="00000000">
      <w:pPr>
        <w:spacing w:after="205"/>
      </w:pPr>
      <w:r>
        <w:rPr>
          <w:rFonts w:ascii="Times New Roman" w:eastAsia="Times New Roman" w:hAnsi="Times New Roman" w:cs="Times New Roman"/>
          <w:sz w:val="19"/>
        </w:rPr>
        <w:t xml:space="preserve"> </w:t>
      </w:r>
    </w:p>
    <w:p w14:paraId="76E01DB0" w14:textId="77777777" w:rsidR="002D7F7D" w:rsidRDefault="00000000">
      <w:pPr>
        <w:spacing w:after="201"/>
      </w:pPr>
      <w:r>
        <w:rPr>
          <w:rFonts w:ascii="Times New Roman" w:eastAsia="Times New Roman" w:hAnsi="Times New Roman" w:cs="Times New Roman"/>
          <w:sz w:val="19"/>
        </w:rPr>
        <w:t xml:space="preserve"> </w:t>
      </w:r>
    </w:p>
    <w:p w14:paraId="0EDFF1B9" w14:textId="77777777" w:rsidR="002D7F7D" w:rsidRDefault="00000000">
      <w:pPr>
        <w:spacing w:after="203"/>
        <w:ind w:right="4920"/>
        <w:jc w:val="right"/>
      </w:pPr>
      <w:r>
        <w:rPr>
          <w:rFonts w:ascii="Times New Roman" w:eastAsia="Times New Roman" w:hAnsi="Times New Roman" w:cs="Times New Roman"/>
          <w:sz w:val="19"/>
        </w:rPr>
        <w:t xml:space="preserve"> </w:t>
      </w:r>
    </w:p>
    <w:p w14:paraId="4048FCFB" w14:textId="77777777" w:rsidR="002D7F7D" w:rsidRDefault="00000000">
      <w:pPr>
        <w:spacing w:after="203"/>
        <w:ind w:right="4920"/>
        <w:jc w:val="right"/>
      </w:pPr>
      <w:r>
        <w:rPr>
          <w:rFonts w:ascii="Times New Roman" w:eastAsia="Times New Roman" w:hAnsi="Times New Roman" w:cs="Times New Roman"/>
          <w:sz w:val="19"/>
        </w:rPr>
        <w:t xml:space="preserve"> </w:t>
      </w:r>
    </w:p>
    <w:p w14:paraId="4B1DFA8E" w14:textId="77777777" w:rsidR="002D7F7D" w:rsidRDefault="00000000">
      <w:pPr>
        <w:spacing w:after="203"/>
        <w:ind w:right="4920"/>
        <w:jc w:val="right"/>
      </w:pPr>
      <w:r>
        <w:rPr>
          <w:rFonts w:ascii="Times New Roman" w:eastAsia="Times New Roman" w:hAnsi="Times New Roman" w:cs="Times New Roman"/>
          <w:sz w:val="19"/>
        </w:rPr>
        <w:lastRenderedPageBreak/>
        <w:t xml:space="preserve"> </w:t>
      </w:r>
    </w:p>
    <w:p w14:paraId="5821FD77" w14:textId="77777777" w:rsidR="002D7F7D" w:rsidRDefault="00000000">
      <w:pPr>
        <w:spacing w:after="203"/>
        <w:ind w:right="4920"/>
        <w:jc w:val="right"/>
      </w:pPr>
      <w:r>
        <w:rPr>
          <w:rFonts w:ascii="Times New Roman" w:eastAsia="Times New Roman" w:hAnsi="Times New Roman" w:cs="Times New Roman"/>
          <w:sz w:val="19"/>
        </w:rPr>
        <w:t xml:space="preserve"> </w:t>
      </w:r>
    </w:p>
    <w:p w14:paraId="2B059CF1" w14:textId="77777777" w:rsidR="002D7F7D" w:rsidRDefault="00000000">
      <w:pPr>
        <w:spacing w:after="203"/>
        <w:ind w:right="4920"/>
        <w:jc w:val="right"/>
      </w:pPr>
      <w:r>
        <w:rPr>
          <w:rFonts w:ascii="Times New Roman" w:eastAsia="Times New Roman" w:hAnsi="Times New Roman" w:cs="Times New Roman"/>
          <w:sz w:val="19"/>
        </w:rPr>
        <w:t xml:space="preserve"> </w:t>
      </w:r>
    </w:p>
    <w:p w14:paraId="116293CF" w14:textId="77777777" w:rsidR="002D7F7D" w:rsidRDefault="00000000">
      <w:pPr>
        <w:spacing w:after="203"/>
        <w:ind w:right="4920"/>
        <w:jc w:val="right"/>
      </w:pPr>
      <w:r>
        <w:rPr>
          <w:rFonts w:ascii="Times New Roman" w:eastAsia="Times New Roman" w:hAnsi="Times New Roman" w:cs="Times New Roman"/>
          <w:sz w:val="19"/>
        </w:rPr>
        <w:t xml:space="preserve"> </w:t>
      </w:r>
    </w:p>
    <w:p w14:paraId="0DCD1FE7" w14:textId="77777777" w:rsidR="002D7F7D" w:rsidRDefault="00000000">
      <w:pPr>
        <w:spacing w:after="203"/>
        <w:ind w:right="4920"/>
        <w:jc w:val="right"/>
      </w:pPr>
      <w:r>
        <w:rPr>
          <w:rFonts w:ascii="Times New Roman" w:eastAsia="Times New Roman" w:hAnsi="Times New Roman" w:cs="Times New Roman"/>
          <w:sz w:val="19"/>
        </w:rPr>
        <w:t xml:space="preserve"> </w:t>
      </w:r>
    </w:p>
    <w:p w14:paraId="114DA122" w14:textId="77777777" w:rsidR="002D7F7D" w:rsidRDefault="00000000">
      <w:pPr>
        <w:spacing w:after="0"/>
        <w:ind w:right="4920"/>
        <w:jc w:val="right"/>
      </w:pPr>
      <w:r>
        <w:rPr>
          <w:rFonts w:ascii="Times New Roman" w:eastAsia="Times New Roman" w:hAnsi="Times New Roman" w:cs="Times New Roman"/>
          <w:sz w:val="19"/>
        </w:rPr>
        <w:t xml:space="preserve"> </w:t>
      </w:r>
    </w:p>
    <w:p w14:paraId="6A2B6260" w14:textId="77777777" w:rsidR="002D7F7D" w:rsidRDefault="00000000">
      <w:pPr>
        <w:spacing w:after="205"/>
        <w:ind w:right="2"/>
        <w:jc w:val="center"/>
      </w:pPr>
      <w:r>
        <w:rPr>
          <w:rFonts w:ascii="Times New Roman" w:eastAsia="Times New Roman" w:hAnsi="Times New Roman" w:cs="Times New Roman"/>
          <w:sz w:val="19"/>
        </w:rPr>
        <w:t xml:space="preserve"> </w:t>
      </w:r>
    </w:p>
    <w:p w14:paraId="1D69F297" w14:textId="77777777" w:rsidR="002D7F7D" w:rsidRDefault="00000000">
      <w:pPr>
        <w:spacing w:after="201"/>
        <w:ind w:right="2"/>
        <w:jc w:val="center"/>
      </w:pPr>
      <w:r>
        <w:rPr>
          <w:rFonts w:ascii="Times New Roman" w:eastAsia="Times New Roman" w:hAnsi="Times New Roman" w:cs="Times New Roman"/>
          <w:sz w:val="19"/>
        </w:rPr>
        <w:t xml:space="preserve"> </w:t>
      </w:r>
    </w:p>
    <w:p w14:paraId="048C4C0C" w14:textId="77777777" w:rsidR="002D7F7D" w:rsidRDefault="00000000">
      <w:pPr>
        <w:spacing w:after="203"/>
        <w:ind w:right="2"/>
        <w:jc w:val="center"/>
      </w:pPr>
      <w:r>
        <w:rPr>
          <w:rFonts w:ascii="Times New Roman" w:eastAsia="Times New Roman" w:hAnsi="Times New Roman" w:cs="Times New Roman"/>
          <w:sz w:val="19"/>
        </w:rPr>
        <w:t xml:space="preserve"> </w:t>
      </w:r>
    </w:p>
    <w:p w14:paraId="154E1CE3" w14:textId="77777777" w:rsidR="002D7F7D" w:rsidRDefault="00000000">
      <w:pPr>
        <w:spacing w:after="203"/>
        <w:jc w:val="right"/>
      </w:pPr>
      <w:r>
        <w:rPr>
          <w:rFonts w:ascii="Times New Roman" w:eastAsia="Times New Roman" w:hAnsi="Times New Roman" w:cs="Times New Roman"/>
          <w:sz w:val="19"/>
        </w:rPr>
        <w:t xml:space="preserve"> </w:t>
      </w:r>
    </w:p>
    <w:p w14:paraId="70B6F09A" w14:textId="77777777" w:rsidR="002D7F7D" w:rsidRDefault="00000000">
      <w:pPr>
        <w:spacing w:after="13"/>
      </w:pPr>
      <w:r>
        <w:rPr>
          <w:rFonts w:ascii="Times New Roman" w:eastAsia="Times New Roman" w:hAnsi="Times New Roman" w:cs="Times New Roman"/>
          <w:sz w:val="19"/>
        </w:rPr>
        <w:t xml:space="preserve"> </w:t>
      </w:r>
    </w:p>
    <w:p w14:paraId="3539305E" w14:textId="77777777" w:rsidR="002D7F7D" w:rsidRDefault="00000000">
      <w:pPr>
        <w:spacing w:after="0"/>
      </w:pPr>
      <w:r>
        <w:rPr>
          <w:rFonts w:ascii="Times New Roman" w:eastAsia="Times New Roman" w:hAnsi="Times New Roman" w:cs="Times New Roman"/>
          <w:sz w:val="19"/>
        </w:rPr>
        <w:t xml:space="preserve"> </w:t>
      </w:r>
    </w:p>
    <w:sectPr w:rsidR="002D7F7D">
      <w:pgSz w:w="12240" w:h="15840"/>
      <w:pgMar w:top="682" w:right="1155" w:bottom="886"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7D"/>
    <w:rsid w:val="002D7F7D"/>
    <w:rsid w:val="00EC5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C972"/>
  <w15:docId w15:val="{20863498-7DA2-47FF-8A96-A2FC7819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Minutes Deember 2022 (2)</dc:title>
  <dc:subject/>
  <dc:creator>Jean Davies</dc:creator>
  <cp:keywords/>
  <cp:lastModifiedBy>jean davies</cp:lastModifiedBy>
  <cp:revision>2</cp:revision>
  <cp:lastPrinted>2023-07-18T11:13:00Z</cp:lastPrinted>
  <dcterms:created xsi:type="dcterms:W3CDTF">2023-07-18T11:13:00Z</dcterms:created>
  <dcterms:modified xsi:type="dcterms:W3CDTF">2023-07-18T11:13:00Z</dcterms:modified>
</cp:coreProperties>
</file>