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793F" w14:textId="4ECAFFD7" w:rsidR="0067309F" w:rsidRDefault="00C471BB" w:rsidP="009F2247">
      <w:permStart w:id="8990739" w:edGrp="everyone"/>
      <w:permEnd w:id="8990739"/>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F12B3A">
        <w:t>28</w:t>
      </w:r>
      <w:r w:rsidR="00F12B3A" w:rsidRPr="00F12B3A">
        <w:rPr>
          <w:vertAlign w:val="superscript"/>
        </w:rPr>
        <w:t>th</w:t>
      </w:r>
      <w:r w:rsidR="00F12B3A">
        <w:t xml:space="preserve"> June 2018</w:t>
      </w:r>
    </w:p>
    <w:p w14:paraId="385C3AC8" w14:textId="59D4A8D6"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6E0CE2">
        <w:rPr>
          <w:b w:val="0"/>
        </w:rPr>
        <w:t>Barbara Roberts (Chair)</w:t>
      </w:r>
      <w:r w:rsidR="00A90F43">
        <w:rPr>
          <w:b w:val="0"/>
        </w:rPr>
        <w:t>;</w:t>
      </w:r>
      <w:r w:rsidR="00E94D62" w:rsidRPr="00E94D62">
        <w:rPr>
          <w:b w:val="0"/>
        </w:rPr>
        <w:t xml:space="preserve"> Sarah Davies</w:t>
      </w:r>
      <w:r w:rsidR="006E0CE2">
        <w:rPr>
          <w:b w:val="0"/>
        </w:rPr>
        <w:t>;</w:t>
      </w:r>
      <w:r w:rsidR="00E94D62" w:rsidRPr="00E94D62">
        <w:rPr>
          <w:b w:val="0"/>
        </w:rPr>
        <w:t xml:space="preserve"> </w:t>
      </w:r>
      <w:r w:rsidR="00B0255C">
        <w:rPr>
          <w:b w:val="0"/>
        </w:rPr>
        <w:t>Julie Jeffreys;</w:t>
      </w:r>
      <w:r w:rsidR="006E0CE2">
        <w:rPr>
          <w:b w:val="0"/>
        </w:rPr>
        <w:t xml:space="preserve"> </w:t>
      </w:r>
      <w:r w:rsidR="00B0255C">
        <w:rPr>
          <w:b w:val="0"/>
        </w:rPr>
        <w:t xml:space="preserve">Mair Evans; </w:t>
      </w:r>
      <w:r w:rsidR="006E0CE2">
        <w:rPr>
          <w:b w:val="0"/>
        </w:rPr>
        <w:t>T</w:t>
      </w:r>
      <w:r w:rsidR="00E94D62" w:rsidRPr="00E94D62">
        <w:rPr>
          <w:b w:val="0"/>
        </w:rPr>
        <w:t>revor Bates;</w:t>
      </w:r>
      <w:r w:rsidR="00A90F43">
        <w:rPr>
          <w:b w:val="0"/>
        </w:rPr>
        <w:t xml:space="preserve"> </w:t>
      </w:r>
      <w:proofErr w:type="spellStart"/>
      <w:r w:rsidR="0044070B">
        <w:rPr>
          <w:b w:val="0"/>
        </w:rPr>
        <w:t>Anina</w:t>
      </w:r>
      <w:proofErr w:type="spellEnd"/>
      <w:r w:rsidR="0044070B">
        <w:rPr>
          <w:b w:val="0"/>
        </w:rPr>
        <w:t xml:space="preserve"> Pr</w:t>
      </w:r>
      <w:r w:rsidR="006026FC">
        <w:rPr>
          <w:b w:val="0"/>
        </w:rPr>
        <w:t>i</w:t>
      </w:r>
      <w:r w:rsidR="0044070B">
        <w:rPr>
          <w:b w:val="0"/>
        </w:rPr>
        <w:t xml:space="preserve">ce; Einion Davies; </w:t>
      </w:r>
      <w:r w:rsidR="00290B7A">
        <w:rPr>
          <w:b w:val="0"/>
        </w:rPr>
        <w:t>Jean</w:t>
      </w:r>
      <w:r w:rsidR="001C515E">
        <w:rPr>
          <w:b w:val="0"/>
        </w:rPr>
        <w:t xml:space="preserve"> Davies (Clerk) </w:t>
      </w:r>
    </w:p>
    <w:tbl>
      <w:tblPr>
        <w:tblStyle w:val="TableGrid"/>
        <w:tblW w:w="0" w:type="auto"/>
        <w:tblLook w:val="04A0" w:firstRow="1" w:lastRow="0" w:firstColumn="1" w:lastColumn="0" w:noHBand="0" w:noVBand="1"/>
      </w:tblPr>
      <w:tblGrid>
        <w:gridCol w:w="1127"/>
        <w:gridCol w:w="2482"/>
        <w:gridCol w:w="5458"/>
        <w:gridCol w:w="1389"/>
      </w:tblGrid>
      <w:tr w:rsidR="00E94D62" w14:paraId="32538A08" w14:textId="77777777" w:rsidTr="006E0CE2">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389"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6E0CE2">
        <w:tc>
          <w:tcPr>
            <w:tcW w:w="1127" w:type="dxa"/>
          </w:tcPr>
          <w:p w14:paraId="49E31A24" w14:textId="77777777" w:rsidR="00E94D62" w:rsidRDefault="00E94D62" w:rsidP="00E94D62">
            <w:pPr>
              <w:rPr>
                <w:b w:val="0"/>
              </w:rPr>
            </w:pPr>
          </w:p>
          <w:p w14:paraId="286EAAA0" w14:textId="77777777" w:rsidR="00E94D62" w:rsidRDefault="00E94D62" w:rsidP="00E94D62">
            <w:pPr>
              <w:rPr>
                <w:b w:val="0"/>
              </w:rPr>
            </w:pPr>
            <w:r>
              <w:rPr>
                <w:b w:val="0"/>
              </w:rPr>
              <w:t>1</w:t>
            </w:r>
          </w:p>
        </w:tc>
        <w:tc>
          <w:tcPr>
            <w:tcW w:w="2482" w:type="dxa"/>
          </w:tcPr>
          <w:p w14:paraId="389483E8" w14:textId="77777777" w:rsidR="00E94D62" w:rsidRDefault="00E94D62" w:rsidP="009051F7">
            <w:pPr>
              <w:jc w:val="both"/>
              <w:rPr>
                <w:b w:val="0"/>
              </w:rPr>
            </w:pPr>
          </w:p>
          <w:p w14:paraId="34953592" w14:textId="77777777" w:rsidR="00E94D62" w:rsidRPr="00892664" w:rsidRDefault="00E94D62" w:rsidP="009051F7">
            <w:pPr>
              <w:jc w:val="both"/>
            </w:pPr>
            <w:r w:rsidRPr="00892664">
              <w:t>Welcome and apologies</w:t>
            </w:r>
          </w:p>
        </w:tc>
        <w:tc>
          <w:tcPr>
            <w:tcW w:w="5458" w:type="dxa"/>
          </w:tcPr>
          <w:p w14:paraId="329CE709" w14:textId="77777777" w:rsidR="003312DB" w:rsidRDefault="003312DB" w:rsidP="00B0255C">
            <w:pPr>
              <w:jc w:val="both"/>
              <w:rPr>
                <w:b w:val="0"/>
              </w:rPr>
            </w:pPr>
          </w:p>
          <w:p w14:paraId="323527FD" w14:textId="0BB459CC" w:rsidR="00570F96" w:rsidRDefault="00367159" w:rsidP="00B0255C">
            <w:pPr>
              <w:jc w:val="both"/>
              <w:rPr>
                <w:b w:val="0"/>
              </w:rPr>
            </w:pPr>
            <w:r>
              <w:rPr>
                <w:b w:val="0"/>
              </w:rPr>
              <w:t>Councillor Roberts welcomed those present to the Council meeting.</w:t>
            </w:r>
          </w:p>
          <w:p w14:paraId="32FFF470" w14:textId="62E23B7A" w:rsidR="00367159" w:rsidRDefault="00367159" w:rsidP="00B0255C">
            <w:pPr>
              <w:jc w:val="both"/>
              <w:rPr>
                <w:b w:val="0"/>
              </w:rPr>
            </w:pPr>
            <w:r>
              <w:rPr>
                <w:b w:val="0"/>
              </w:rPr>
              <w:t xml:space="preserve">Apologies: </w:t>
            </w:r>
            <w:proofErr w:type="spellStart"/>
            <w:r w:rsidR="0044070B">
              <w:rPr>
                <w:b w:val="0"/>
              </w:rPr>
              <w:t>Dafydd</w:t>
            </w:r>
            <w:proofErr w:type="spellEnd"/>
            <w:r w:rsidR="0044070B">
              <w:rPr>
                <w:b w:val="0"/>
              </w:rPr>
              <w:t xml:space="preserve"> Morris; Eric Jones; Dilys Bates (CA)</w:t>
            </w:r>
          </w:p>
          <w:p w14:paraId="4AF87824" w14:textId="4D2FB371" w:rsidR="00367159" w:rsidRDefault="00367159" w:rsidP="00B0255C">
            <w:pPr>
              <w:jc w:val="both"/>
              <w:rPr>
                <w:b w:val="0"/>
              </w:rPr>
            </w:pPr>
            <w:r>
              <w:rPr>
                <w:b w:val="0"/>
              </w:rPr>
              <w:t>Absent: Jeff Davies</w:t>
            </w:r>
          </w:p>
        </w:tc>
        <w:tc>
          <w:tcPr>
            <w:tcW w:w="1389" w:type="dxa"/>
          </w:tcPr>
          <w:p w14:paraId="3925E933" w14:textId="77777777" w:rsidR="00E94D62" w:rsidRDefault="00E94D62" w:rsidP="009051F7">
            <w:pPr>
              <w:jc w:val="both"/>
              <w:rPr>
                <w:b w:val="0"/>
              </w:rPr>
            </w:pPr>
          </w:p>
        </w:tc>
      </w:tr>
      <w:tr w:rsidR="00E94D62" w14:paraId="79D17FCA" w14:textId="77777777" w:rsidTr="006E0CE2">
        <w:tc>
          <w:tcPr>
            <w:tcW w:w="1127" w:type="dxa"/>
          </w:tcPr>
          <w:p w14:paraId="2FA7B7B5" w14:textId="77777777" w:rsidR="00E94D62" w:rsidRDefault="00E94D62" w:rsidP="00E94D62">
            <w:pPr>
              <w:rPr>
                <w:b w:val="0"/>
              </w:rPr>
            </w:pPr>
          </w:p>
          <w:p w14:paraId="503F77BD" w14:textId="77777777" w:rsidR="00E94D62" w:rsidRDefault="006E0CE2"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77777777" w:rsidR="00E94D62" w:rsidRDefault="00E94D62" w:rsidP="009051F7">
            <w:pPr>
              <w:jc w:val="both"/>
              <w:rPr>
                <w:b w:val="0"/>
              </w:rPr>
            </w:pPr>
            <w:r w:rsidRPr="00892664">
              <w:t>Discussion with NW (if present)</w:t>
            </w:r>
          </w:p>
        </w:tc>
        <w:tc>
          <w:tcPr>
            <w:tcW w:w="5458" w:type="dxa"/>
          </w:tcPr>
          <w:p w14:paraId="6C8F0158" w14:textId="77777777" w:rsidR="00E94D62" w:rsidRDefault="00E94D62" w:rsidP="003A0481">
            <w:pPr>
              <w:jc w:val="both"/>
              <w:rPr>
                <w:b w:val="0"/>
              </w:rPr>
            </w:pPr>
          </w:p>
          <w:p w14:paraId="05ACC559" w14:textId="365307EB" w:rsidR="00367159" w:rsidRDefault="0044070B" w:rsidP="00FC44AB">
            <w:pPr>
              <w:jc w:val="both"/>
              <w:rPr>
                <w:b w:val="0"/>
              </w:rPr>
            </w:pPr>
            <w:r>
              <w:rPr>
                <w:b w:val="0"/>
              </w:rPr>
              <w:t xml:space="preserve">NW Police not present </w:t>
            </w:r>
            <w:r w:rsidR="000D27D9">
              <w:rPr>
                <w:b w:val="0"/>
              </w:rPr>
              <w:t>– however the Clerk had received crime figures for period 30.5.2018 to 24.6.2018 (for the whole of the valley not just this community) as follows: -</w:t>
            </w:r>
          </w:p>
          <w:p w14:paraId="3E4E6B16" w14:textId="3BD642D7" w:rsidR="000D27D9" w:rsidRDefault="000D27D9" w:rsidP="00FC44AB">
            <w:pPr>
              <w:jc w:val="both"/>
              <w:rPr>
                <w:b w:val="0"/>
              </w:rPr>
            </w:pPr>
            <w:r>
              <w:rPr>
                <w:b w:val="0"/>
              </w:rPr>
              <w:t>1 x dangerous dog offence; 2 x domestic incident; 1 x harassment complaint; 2 x ASB; 1 x neighbourhood dispute; 1 x youth/bike offence; 1 x road disruption.</w:t>
            </w:r>
          </w:p>
        </w:tc>
        <w:tc>
          <w:tcPr>
            <w:tcW w:w="1389" w:type="dxa"/>
          </w:tcPr>
          <w:p w14:paraId="616EFC4A" w14:textId="77777777" w:rsidR="00E94D62" w:rsidRDefault="00E94D62" w:rsidP="009051F7">
            <w:pPr>
              <w:jc w:val="both"/>
              <w:rPr>
                <w:b w:val="0"/>
              </w:rPr>
            </w:pPr>
          </w:p>
        </w:tc>
      </w:tr>
      <w:tr w:rsidR="00E94D62" w14:paraId="67757C1E" w14:textId="77777777" w:rsidTr="006E0CE2">
        <w:tc>
          <w:tcPr>
            <w:tcW w:w="1127" w:type="dxa"/>
          </w:tcPr>
          <w:p w14:paraId="75207193" w14:textId="77777777" w:rsidR="00E94D62" w:rsidRDefault="00E94D62" w:rsidP="00E94D62">
            <w:pPr>
              <w:rPr>
                <w:b w:val="0"/>
              </w:rPr>
            </w:pPr>
          </w:p>
          <w:p w14:paraId="78B204B7" w14:textId="77777777" w:rsidR="00E94D62" w:rsidRDefault="006B375D" w:rsidP="00E94D62">
            <w:pPr>
              <w:rPr>
                <w:b w:val="0"/>
              </w:rPr>
            </w:pPr>
            <w:r>
              <w:rPr>
                <w:b w:val="0"/>
              </w:rPr>
              <w:t>3</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4E5349FE" w14:textId="77777777" w:rsidR="0044070B" w:rsidRDefault="0044070B" w:rsidP="0044070B">
            <w:pPr>
              <w:jc w:val="both"/>
              <w:rPr>
                <w:b w:val="0"/>
              </w:rPr>
            </w:pPr>
          </w:p>
          <w:p w14:paraId="44989967" w14:textId="448BFDF7" w:rsidR="00367159" w:rsidRDefault="00F12B3A" w:rsidP="0044070B">
            <w:pPr>
              <w:jc w:val="both"/>
              <w:rPr>
                <w:b w:val="0"/>
              </w:rPr>
            </w:pPr>
            <w:r>
              <w:rPr>
                <w:b w:val="0"/>
              </w:rPr>
              <w:t>Mrs Bates and the Clerk were to have met with Rob Loudon today to discuss the CA role in this community but Mr Loudon had to cancel the meeting at the last minute.  Councillor Price who attends the craft workshop at the Christian Centre on Thursday’s stated that this is well attended with plans for workshops to the end of the year.</w:t>
            </w:r>
          </w:p>
        </w:tc>
        <w:tc>
          <w:tcPr>
            <w:tcW w:w="1389" w:type="dxa"/>
          </w:tcPr>
          <w:p w14:paraId="2D41DE1C" w14:textId="77777777" w:rsidR="00E94D62" w:rsidRDefault="00E94D62" w:rsidP="009051F7">
            <w:pPr>
              <w:jc w:val="both"/>
              <w:rPr>
                <w:b w:val="0"/>
              </w:rPr>
            </w:pPr>
          </w:p>
          <w:p w14:paraId="52F29BE8" w14:textId="77777777" w:rsidR="000C0C42" w:rsidRDefault="000C0C42" w:rsidP="009051F7">
            <w:pPr>
              <w:jc w:val="both"/>
              <w:rPr>
                <w:b w:val="0"/>
              </w:rPr>
            </w:pPr>
          </w:p>
          <w:p w14:paraId="1F0D9763" w14:textId="2407F7F6" w:rsidR="000C0C42" w:rsidRDefault="000C0C42" w:rsidP="009051F7">
            <w:pPr>
              <w:jc w:val="both"/>
              <w:rPr>
                <w:b w:val="0"/>
              </w:rPr>
            </w:pPr>
          </w:p>
        </w:tc>
      </w:tr>
      <w:tr w:rsidR="00E94D62" w14:paraId="210D17F2" w14:textId="77777777" w:rsidTr="006E0CE2">
        <w:tc>
          <w:tcPr>
            <w:tcW w:w="1127" w:type="dxa"/>
          </w:tcPr>
          <w:p w14:paraId="2127775C" w14:textId="77777777" w:rsidR="00E94D62" w:rsidRDefault="00E94D62" w:rsidP="00E94D62">
            <w:pPr>
              <w:rPr>
                <w:b w:val="0"/>
              </w:rPr>
            </w:pPr>
          </w:p>
          <w:p w14:paraId="021AC829" w14:textId="77777777" w:rsidR="00E94D62" w:rsidRDefault="006B375D" w:rsidP="00E94D62">
            <w:pPr>
              <w:rPr>
                <w:b w:val="0"/>
              </w:rPr>
            </w:pPr>
            <w:r>
              <w:rPr>
                <w:b w:val="0"/>
              </w:rPr>
              <w:t>4</w:t>
            </w:r>
          </w:p>
        </w:tc>
        <w:tc>
          <w:tcPr>
            <w:tcW w:w="2482" w:type="dxa"/>
          </w:tcPr>
          <w:p w14:paraId="587D8829" w14:textId="77777777" w:rsidR="00E94D62" w:rsidRDefault="00E94D62" w:rsidP="009051F7">
            <w:pPr>
              <w:jc w:val="both"/>
              <w:rPr>
                <w:b w:val="0"/>
              </w:rPr>
            </w:pPr>
          </w:p>
          <w:p w14:paraId="62DD80BC" w14:textId="77777777" w:rsidR="00E94D62" w:rsidRPr="00892664" w:rsidRDefault="00E94D62" w:rsidP="009051F7">
            <w:pPr>
              <w:jc w:val="both"/>
            </w:pPr>
            <w:r w:rsidRPr="00892664">
              <w:t>Expressions of Interest</w:t>
            </w:r>
          </w:p>
        </w:tc>
        <w:tc>
          <w:tcPr>
            <w:tcW w:w="5458" w:type="dxa"/>
          </w:tcPr>
          <w:p w14:paraId="6AC9B8BB" w14:textId="18AB3523" w:rsidR="000C0C42" w:rsidRDefault="000C0C42" w:rsidP="00B0255C">
            <w:pPr>
              <w:jc w:val="both"/>
              <w:rPr>
                <w:b w:val="0"/>
              </w:rPr>
            </w:pPr>
          </w:p>
          <w:p w14:paraId="7098D010" w14:textId="22C373D3" w:rsidR="00B53163" w:rsidRDefault="0044070B" w:rsidP="0044070B">
            <w:pPr>
              <w:jc w:val="both"/>
              <w:rPr>
                <w:b w:val="0"/>
              </w:rPr>
            </w:pPr>
            <w:r>
              <w:rPr>
                <w:b w:val="0"/>
              </w:rPr>
              <w:t>No Expressions of interest declared</w:t>
            </w:r>
          </w:p>
        </w:tc>
        <w:tc>
          <w:tcPr>
            <w:tcW w:w="1389" w:type="dxa"/>
          </w:tcPr>
          <w:p w14:paraId="3172ED79" w14:textId="77777777" w:rsidR="00E94D62" w:rsidRDefault="00E94D62" w:rsidP="009051F7">
            <w:pPr>
              <w:jc w:val="both"/>
              <w:rPr>
                <w:b w:val="0"/>
              </w:rPr>
            </w:pPr>
          </w:p>
        </w:tc>
      </w:tr>
      <w:tr w:rsidR="00E94D62" w14:paraId="3246FC6F" w14:textId="77777777" w:rsidTr="006E0CE2">
        <w:tc>
          <w:tcPr>
            <w:tcW w:w="1127" w:type="dxa"/>
          </w:tcPr>
          <w:p w14:paraId="0E5C625A" w14:textId="77777777" w:rsidR="00E94D62" w:rsidRDefault="00E94D62" w:rsidP="00E94D62">
            <w:pPr>
              <w:rPr>
                <w:b w:val="0"/>
              </w:rPr>
            </w:pPr>
          </w:p>
          <w:p w14:paraId="0935DC75" w14:textId="77777777" w:rsidR="00E94D62" w:rsidRDefault="006B375D" w:rsidP="00E94D62">
            <w:pPr>
              <w:rPr>
                <w:b w:val="0"/>
              </w:rPr>
            </w:pPr>
            <w:r>
              <w:rPr>
                <w:b w:val="0"/>
              </w:rPr>
              <w:t>5</w:t>
            </w:r>
          </w:p>
        </w:tc>
        <w:tc>
          <w:tcPr>
            <w:tcW w:w="2482" w:type="dxa"/>
          </w:tcPr>
          <w:p w14:paraId="72572C19" w14:textId="77777777" w:rsidR="00E94D62" w:rsidRPr="00892664" w:rsidRDefault="00E94D62" w:rsidP="003E5D32">
            <w:pPr>
              <w:jc w:val="left"/>
            </w:pPr>
          </w:p>
          <w:p w14:paraId="1543B2BF" w14:textId="77777777" w:rsidR="00E94D62" w:rsidRPr="00892664" w:rsidRDefault="00E94D62" w:rsidP="003E5D32">
            <w:pPr>
              <w:jc w:val="left"/>
            </w:pPr>
            <w:r w:rsidRPr="00892664">
              <w:t>Confirmation or otherwise of previous meeting</w:t>
            </w:r>
          </w:p>
        </w:tc>
        <w:tc>
          <w:tcPr>
            <w:tcW w:w="5458" w:type="dxa"/>
          </w:tcPr>
          <w:p w14:paraId="612D0002" w14:textId="77777777" w:rsidR="00E94D62" w:rsidRDefault="00E94D62" w:rsidP="009051F7">
            <w:pPr>
              <w:jc w:val="both"/>
              <w:rPr>
                <w:b w:val="0"/>
              </w:rPr>
            </w:pPr>
          </w:p>
          <w:p w14:paraId="16663687" w14:textId="1FBBE915" w:rsidR="00E94D62" w:rsidRDefault="00E94D62" w:rsidP="009051F7">
            <w:pPr>
              <w:jc w:val="both"/>
              <w:rPr>
                <w:b w:val="0"/>
              </w:rPr>
            </w:pPr>
            <w:r>
              <w:rPr>
                <w:b w:val="0"/>
              </w:rPr>
              <w:t xml:space="preserve">Minutes were found to be correct </w:t>
            </w:r>
            <w:r w:rsidR="00F12B3A">
              <w:rPr>
                <w:b w:val="0"/>
              </w:rPr>
              <w:t>other than Councillor Price spelt incorrectly (not Pryce) and matter 6 ‘bus stop’ (typo error).  Minutes were then signed by the chair.</w:t>
            </w:r>
          </w:p>
        </w:tc>
        <w:tc>
          <w:tcPr>
            <w:tcW w:w="1389" w:type="dxa"/>
          </w:tcPr>
          <w:p w14:paraId="6C540D47" w14:textId="77777777" w:rsidR="00E94D62" w:rsidRDefault="00E94D62" w:rsidP="009051F7">
            <w:pPr>
              <w:jc w:val="both"/>
              <w:rPr>
                <w:b w:val="0"/>
              </w:rPr>
            </w:pPr>
          </w:p>
          <w:p w14:paraId="40BB352E" w14:textId="77777777" w:rsidR="008F72C2" w:rsidRDefault="008F72C2" w:rsidP="009051F7">
            <w:pPr>
              <w:jc w:val="both"/>
              <w:rPr>
                <w:b w:val="0"/>
              </w:rPr>
            </w:pPr>
          </w:p>
          <w:p w14:paraId="6A469ECD" w14:textId="34B2A320" w:rsidR="008F72C2" w:rsidRDefault="008F72C2" w:rsidP="009051F7">
            <w:pPr>
              <w:jc w:val="both"/>
              <w:rPr>
                <w:b w:val="0"/>
              </w:rPr>
            </w:pPr>
            <w:r>
              <w:rPr>
                <w:b w:val="0"/>
              </w:rPr>
              <w:t>Clerk</w:t>
            </w:r>
          </w:p>
        </w:tc>
      </w:tr>
      <w:tr w:rsidR="00E94D62" w14:paraId="29D96CB3" w14:textId="77777777" w:rsidTr="006E0CE2">
        <w:tc>
          <w:tcPr>
            <w:tcW w:w="1127" w:type="dxa"/>
          </w:tcPr>
          <w:p w14:paraId="684EFF9F" w14:textId="77777777" w:rsidR="00E94D62" w:rsidRDefault="00E94D62" w:rsidP="00E94D62">
            <w:pPr>
              <w:rPr>
                <w:b w:val="0"/>
              </w:rPr>
            </w:pPr>
          </w:p>
          <w:p w14:paraId="39B153AC" w14:textId="77777777" w:rsidR="00E94D62" w:rsidRDefault="006B375D" w:rsidP="00E94D62">
            <w:pPr>
              <w:rPr>
                <w:b w:val="0"/>
              </w:rPr>
            </w:pPr>
            <w:r>
              <w:rPr>
                <w:b w:val="0"/>
              </w:rPr>
              <w:t>6</w:t>
            </w:r>
          </w:p>
        </w:tc>
        <w:tc>
          <w:tcPr>
            <w:tcW w:w="2482" w:type="dxa"/>
          </w:tcPr>
          <w:p w14:paraId="62E3D050" w14:textId="77777777" w:rsidR="00E94D62" w:rsidRDefault="00E94D62" w:rsidP="009051F7">
            <w:pPr>
              <w:jc w:val="both"/>
              <w:rPr>
                <w:b w:val="0"/>
              </w:rPr>
            </w:pPr>
          </w:p>
          <w:p w14:paraId="58BB7D4E" w14:textId="77777777" w:rsidR="00E94D62" w:rsidRPr="00892664" w:rsidRDefault="00E94D62" w:rsidP="009051F7">
            <w:pPr>
              <w:jc w:val="both"/>
            </w:pPr>
            <w:r w:rsidRPr="00892664">
              <w:t>Matters arising</w:t>
            </w:r>
          </w:p>
        </w:tc>
        <w:tc>
          <w:tcPr>
            <w:tcW w:w="5458" w:type="dxa"/>
          </w:tcPr>
          <w:p w14:paraId="36827641" w14:textId="77777777" w:rsidR="00B0255C" w:rsidRDefault="00B0255C" w:rsidP="000C0C42">
            <w:pPr>
              <w:jc w:val="left"/>
              <w:rPr>
                <w:b w:val="0"/>
              </w:rPr>
            </w:pPr>
          </w:p>
          <w:p w14:paraId="0B15293E" w14:textId="215AC847" w:rsidR="00E519AB" w:rsidRPr="00F12B3A" w:rsidRDefault="0044070B" w:rsidP="000C0C42">
            <w:pPr>
              <w:jc w:val="left"/>
              <w:rPr>
                <w:b w:val="0"/>
              </w:rPr>
            </w:pPr>
            <w:r>
              <w:t xml:space="preserve">Speed signs for New Road: </w:t>
            </w:r>
            <w:r w:rsidR="00F12B3A">
              <w:rPr>
                <w:b w:val="0"/>
              </w:rPr>
              <w:t>Clerk had emailed Darren Green from WCBC for update – as yet this had not received.</w:t>
            </w:r>
          </w:p>
          <w:p w14:paraId="7295192C" w14:textId="1D7948F7" w:rsidR="00A200BA" w:rsidRPr="00F12B3A" w:rsidRDefault="00A200BA" w:rsidP="000C0C42">
            <w:pPr>
              <w:jc w:val="left"/>
              <w:rPr>
                <w:b w:val="0"/>
              </w:rPr>
            </w:pPr>
            <w:r>
              <w:t>New signs for Pandy bus stop</w:t>
            </w:r>
            <w:r w:rsidR="00F12B3A">
              <w:t xml:space="preserve"> – </w:t>
            </w:r>
            <w:r w:rsidR="00F12B3A">
              <w:rPr>
                <w:b w:val="0"/>
              </w:rPr>
              <w:t>Councillor Bates showed a photograph of the bus stop sign erected in Pandy.  Hopefully this will resolve the situation</w:t>
            </w:r>
          </w:p>
          <w:p w14:paraId="4B7C5CCD" w14:textId="33EE49D3" w:rsidR="00F12B3A" w:rsidRPr="00F12B3A" w:rsidRDefault="00F12B3A" w:rsidP="000C0C42">
            <w:pPr>
              <w:jc w:val="left"/>
            </w:pPr>
            <w:r w:rsidRPr="00F12B3A">
              <w:t>Speed signage for Pandy (proposed by resident</w:t>
            </w:r>
            <w:r w:rsidR="009B6A6A" w:rsidRPr="00F12B3A">
              <w:t>)</w:t>
            </w:r>
            <w:r w:rsidR="009B6A6A">
              <w:t>; Despite</w:t>
            </w:r>
            <w:r w:rsidR="009B6A6A" w:rsidRPr="009B6A6A">
              <w:rPr>
                <w:b w:val="0"/>
              </w:rPr>
              <w:t xml:space="preserve"> emailing WCBC – Clerk still awaiting response</w:t>
            </w:r>
          </w:p>
          <w:p w14:paraId="32C8828F" w14:textId="220F3FE1" w:rsidR="0044070B" w:rsidRPr="009B6A6A" w:rsidRDefault="00E519AB" w:rsidP="0044070B">
            <w:pPr>
              <w:jc w:val="left"/>
              <w:rPr>
                <w:b w:val="0"/>
              </w:rPr>
            </w:pPr>
            <w:r>
              <w:lastRenderedPageBreak/>
              <w:t>Notice Board:</w:t>
            </w:r>
            <w:r w:rsidR="0044070B">
              <w:t xml:space="preserve">  </w:t>
            </w:r>
            <w:r w:rsidR="009B6A6A">
              <w:rPr>
                <w:b w:val="0"/>
              </w:rPr>
              <w:t>Now in place – Councillor thanked Councillor Einion Davies for erecting the notice board.  This is for Council and CA use only.  Clerk has key as does the CA with a spare key held in the Cross Stores.</w:t>
            </w:r>
          </w:p>
          <w:p w14:paraId="3AE49AB7" w14:textId="325881A7" w:rsidR="00E519AB" w:rsidRDefault="00F12B3A" w:rsidP="00F12B3A">
            <w:pPr>
              <w:jc w:val="left"/>
            </w:pPr>
            <w:r>
              <w:t>Toilets – Lease</w:t>
            </w:r>
            <w:r w:rsidR="009B6A6A">
              <w:t xml:space="preserve"> </w:t>
            </w:r>
            <w:r w:rsidR="009B6A6A" w:rsidRPr="009B6A6A">
              <w:rPr>
                <w:b w:val="0"/>
              </w:rPr>
              <w:t xml:space="preserve">– Clerk had arranged for the electrics at the building to be tested by Ben Barnes.  This had been completed and a certificate submitted.  Councillor Davies had </w:t>
            </w:r>
            <w:r w:rsidR="009B6A6A">
              <w:rPr>
                <w:b w:val="0"/>
              </w:rPr>
              <w:t xml:space="preserve">visited the building to see if there were any areas of concern prior to the CC taking on responsibility (this was based on the survey undertook last year).  He had not found any areas of concern.  Clerk had also been in touch with the Insurance Company who had confirmed that the total public liability was £10,000000.  However, the company will need information as to the value of the building etc so that it can give a quote for buildings and contents cover.  </w:t>
            </w:r>
            <w:r w:rsidR="00882D85">
              <w:rPr>
                <w:b w:val="0"/>
              </w:rPr>
              <w:t xml:space="preserve">Clerk informed council that once the lease is received then legal advice will need to be sought to check the lease.  </w:t>
            </w:r>
            <w:r w:rsidR="009B6A6A">
              <w:rPr>
                <w:b w:val="0"/>
              </w:rPr>
              <w:t xml:space="preserve">Clerk to pursue and to inform WCBC </w:t>
            </w:r>
          </w:p>
          <w:p w14:paraId="506080D2" w14:textId="2FBF1B13" w:rsidR="00F12B3A" w:rsidRPr="009B6A6A" w:rsidRDefault="00F12B3A" w:rsidP="00F12B3A">
            <w:pPr>
              <w:jc w:val="left"/>
              <w:rPr>
                <w:b w:val="0"/>
              </w:rPr>
            </w:pPr>
            <w:r>
              <w:t>Kiosk</w:t>
            </w:r>
            <w:r w:rsidR="009B6A6A">
              <w:t xml:space="preserve"> – </w:t>
            </w:r>
            <w:r w:rsidR="009B6A6A" w:rsidRPr="009B6A6A">
              <w:rPr>
                <w:b w:val="0"/>
              </w:rPr>
              <w:t>Councillor Bates had been in touch with BT again who had stated that upgrading the kiosk in Pandy was on their list and will be completed in due course</w:t>
            </w:r>
          </w:p>
          <w:p w14:paraId="09816A21" w14:textId="535AE714" w:rsidR="00F12B3A" w:rsidRDefault="00F12B3A" w:rsidP="00F12B3A">
            <w:pPr>
              <w:jc w:val="left"/>
            </w:pPr>
            <w:r>
              <w:t>Double LL request</w:t>
            </w:r>
            <w:r w:rsidR="009B6A6A">
              <w:t xml:space="preserve"> – </w:t>
            </w:r>
            <w:r w:rsidR="009B6A6A" w:rsidRPr="009B6A6A">
              <w:rPr>
                <w:b w:val="0"/>
              </w:rPr>
              <w:t>Clerk informed the Council that this request had been withdrawn</w:t>
            </w:r>
            <w:r w:rsidR="009B6A6A">
              <w:t>.</w:t>
            </w:r>
          </w:p>
          <w:p w14:paraId="557F16FF" w14:textId="5F5BA838" w:rsidR="00F12B3A" w:rsidRPr="009B6A6A" w:rsidRDefault="00F12B3A" w:rsidP="00F12B3A">
            <w:pPr>
              <w:jc w:val="left"/>
              <w:rPr>
                <w:b w:val="0"/>
              </w:rPr>
            </w:pPr>
            <w:r>
              <w:t>Gardening Competition</w:t>
            </w:r>
            <w:r w:rsidR="009B6A6A">
              <w:t xml:space="preserve">- </w:t>
            </w:r>
            <w:r w:rsidR="009B6A6A" w:rsidRPr="009B6A6A">
              <w:rPr>
                <w:b w:val="0"/>
              </w:rPr>
              <w:t>Clerk informed Councillors that judging was to take place on the 9</w:t>
            </w:r>
            <w:r w:rsidR="009B6A6A" w:rsidRPr="009B6A6A">
              <w:rPr>
                <w:b w:val="0"/>
                <w:vertAlign w:val="superscript"/>
              </w:rPr>
              <w:t>th</w:t>
            </w:r>
            <w:r w:rsidR="009B6A6A" w:rsidRPr="009B6A6A">
              <w:rPr>
                <w:b w:val="0"/>
              </w:rPr>
              <w:t xml:space="preserve"> July in the afternoon.  She was going to contact all those who had taken place last year to see if they wanted to participate this year.  </w:t>
            </w:r>
          </w:p>
          <w:p w14:paraId="7CA9716E" w14:textId="77777777" w:rsidR="00F12B3A" w:rsidRDefault="00F12B3A" w:rsidP="00F12B3A">
            <w:pPr>
              <w:jc w:val="left"/>
              <w:rPr>
                <w:b w:val="0"/>
              </w:rPr>
            </w:pPr>
            <w:r>
              <w:t>Response from Councillor Davies</w:t>
            </w:r>
            <w:r w:rsidR="009B6A6A">
              <w:t xml:space="preserve"> – </w:t>
            </w:r>
            <w:r w:rsidR="009B6A6A">
              <w:rPr>
                <w:b w:val="0"/>
              </w:rPr>
              <w:t>no response received.  The letter to Councillor Davies stated that if not response received by the 28</w:t>
            </w:r>
            <w:r w:rsidR="009B6A6A" w:rsidRPr="009B6A6A">
              <w:rPr>
                <w:b w:val="0"/>
                <w:vertAlign w:val="superscript"/>
              </w:rPr>
              <w:t>th</w:t>
            </w:r>
            <w:r w:rsidR="009B6A6A">
              <w:rPr>
                <w:b w:val="0"/>
              </w:rPr>
              <w:t xml:space="preserve"> June it would be assumed that he was resigning.  Under the circumstances Clerk was asked to inform WCBC and to advertise for a new Councillor.</w:t>
            </w:r>
          </w:p>
          <w:p w14:paraId="05729976" w14:textId="3EFCDEC5" w:rsidR="00EB6E28" w:rsidRPr="00EB6E28" w:rsidRDefault="00EB6E28" w:rsidP="00F12B3A">
            <w:pPr>
              <w:jc w:val="left"/>
              <w:rPr>
                <w:b w:val="0"/>
              </w:rPr>
            </w:pPr>
            <w:r>
              <w:t xml:space="preserve">Any other matter not listed </w:t>
            </w:r>
            <w:r>
              <w:rPr>
                <w:b w:val="0"/>
              </w:rPr>
              <w:t xml:space="preserve">- Clerk had contacted the contractor cutting the grass in the cemetery regarding the cut branches that had been left on site, also to remind him to clean the gravestones of grass after strimming.  </w:t>
            </w:r>
          </w:p>
        </w:tc>
        <w:tc>
          <w:tcPr>
            <w:tcW w:w="1389" w:type="dxa"/>
          </w:tcPr>
          <w:p w14:paraId="665026AF" w14:textId="2BCEC636" w:rsidR="00D81265" w:rsidRDefault="00D81265" w:rsidP="008C07A0">
            <w:pPr>
              <w:jc w:val="both"/>
              <w:rPr>
                <w:b w:val="0"/>
              </w:rPr>
            </w:pPr>
          </w:p>
          <w:p w14:paraId="3696CE13" w14:textId="04349803" w:rsidR="009C689E" w:rsidRDefault="008F72C2" w:rsidP="008C07A0">
            <w:pPr>
              <w:jc w:val="both"/>
              <w:rPr>
                <w:b w:val="0"/>
              </w:rPr>
            </w:pPr>
            <w:r>
              <w:rPr>
                <w:b w:val="0"/>
              </w:rPr>
              <w:t>Clerk</w:t>
            </w:r>
          </w:p>
          <w:p w14:paraId="70B86395" w14:textId="31E78190" w:rsidR="008F72C2" w:rsidRDefault="008F72C2" w:rsidP="008C07A0">
            <w:pPr>
              <w:jc w:val="both"/>
              <w:rPr>
                <w:b w:val="0"/>
              </w:rPr>
            </w:pPr>
          </w:p>
          <w:p w14:paraId="19623A12" w14:textId="685A8653" w:rsidR="008F72C2" w:rsidRDefault="008F72C2" w:rsidP="008C07A0">
            <w:pPr>
              <w:jc w:val="both"/>
              <w:rPr>
                <w:b w:val="0"/>
              </w:rPr>
            </w:pPr>
          </w:p>
          <w:p w14:paraId="73E00A6C" w14:textId="74FCBD21" w:rsidR="008F72C2" w:rsidRDefault="008F72C2" w:rsidP="008C07A0">
            <w:pPr>
              <w:jc w:val="both"/>
              <w:rPr>
                <w:b w:val="0"/>
              </w:rPr>
            </w:pPr>
          </w:p>
          <w:p w14:paraId="4BFE1B42" w14:textId="77777777" w:rsidR="008F72C2" w:rsidRDefault="008F72C2" w:rsidP="008C07A0">
            <w:pPr>
              <w:jc w:val="both"/>
              <w:rPr>
                <w:b w:val="0"/>
              </w:rPr>
            </w:pPr>
          </w:p>
          <w:p w14:paraId="0446CBB6" w14:textId="6E687EA7" w:rsidR="008F72C2" w:rsidRDefault="008F72C2" w:rsidP="008C07A0">
            <w:pPr>
              <w:jc w:val="both"/>
              <w:rPr>
                <w:b w:val="0"/>
              </w:rPr>
            </w:pPr>
            <w:r>
              <w:rPr>
                <w:b w:val="0"/>
              </w:rPr>
              <w:t>Clerk</w:t>
            </w:r>
          </w:p>
          <w:p w14:paraId="39CFB80A" w14:textId="326AB961" w:rsidR="008F72C2" w:rsidRDefault="008F72C2" w:rsidP="008C07A0">
            <w:pPr>
              <w:jc w:val="both"/>
              <w:rPr>
                <w:b w:val="0"/>
              </w:rPr>
            </w:pPr>
          </w:p>
          <w:p w14:paraId="435692FB" w14:textId="6B5191BB" w:rsidR="008F72C2" w:rsidRDefault="008F72C2" w:rsidP="008C07A0">
            <w:pPr>
              <w:jc w:val="both"/>
              <w:rPr>
                <w:b w:val="0"/>
              </w:rPr>
            </w:pPr>
          </w:p>
          <w:p w14:paraId="33509803" w14:textId="35E48647" w:rsidR="008F72C2" w:rsidRDefault="008F72C2" w:rsidP="008C07A0">
            <w:pPr>
              <w:jc w:val="both"/>
              <w:rPr>
                <w:b w:val="0"/>
              </w:rPr>
            </w:pPr>
          </w:p>
          <w:p w14:paraId="1B002DCF" w14:textId="70EA13C5" w:rsidR="008F72C2" w:rsidRDefault="008F72C2" w:rsidP="008C07A0">
            <w:pPr>
              <w:jc w:val="both"/>
              <w:rPr>
                <w:b w:val="0"/>
              </w:rPr>
            </w:pPr>
          </w:p>
          <w:p w14:paraId="5F0567E6" w14:textId="1F7A7D8E" w:rsidR="008F72C2" w:rsidRDefault="008F72C2" w:rsidP="008C07A0">
            <w:pPr>
              <w:jc w:val="both"/>
              <w:rPr>
                <w:b w:val="0"/>
              </w:rPr>
            </w:pPr>
            <w:r>
              <w:rPr>
                <w:b w:val="0"/>
              </w:rPr>
              <w:t>Clerk</w:t>
            </w:r>
          </w:p>
          <w:p w14:paraId="392F7BD1" w14:textId="2077DF7A" w:rsidR="008F72C2" w:rsidRDefault="008F72C2" w:rsidP="008C07A0">
            <w:pPr>
              <w:jc w:val="both"/>
              <w:rPr>
                <w:b w:val="0"/>
              </w:rPr>
            </w:pPr>
          </w:p>
          <w:p w14:paraId="31C504F1" w14:textId="6E5B5F2D" w:rsidR="008F72C2" w:rsidRDefault="008F72C2" w:rsidP="008C07A0">
            <w:pPr>
              <w:jc w:val="both"/>
              <w:rPr>
                <w:b w:val="0"/>
              </w:rPr>
            </w:pPr>
          </w:p>
          <w:p w14:paraId="425F2215" w14:textId="56AB4649" w:rsidR="008F72C2" w:rsidRDefault="008F72C2" w:rsidP="008C07A0">
            <w:pPr>
              <w:jc w:val="both"/>
              <w:rPr>
                <w:b w:val="0"/>
              </w:rPr>
            </w:pPr>
          </w:p>
          <w:p w14:paraId="03B44361" w14:textId="35898015" w:rsidR="008F72C2" w:rsidRDefault="008F72C2" w:rsidP="008C07A0">
            <w:pPr>
              <w:jc w:val="both"/>
              <w:rPr>
                <w:b w:val="0"/>
              </w:rPr>
            </w:pPr>
          </w:p>
          <w:p w14:paraId="77038708" w14:textId="5D604334" w:rsidR="008F72C2" w:rsidRDefault="008F72C2" w:rsidP="008C07A0">
            <w:pPr>
              <w:jc w:val="both"/>
              <w:rPr>
                <w:b w:val="0"/>
              </w:rPr>
            </w:pPr>
          </w:p>
          <w:p w14:paraId="50FF0120" w14:textId="61DAFD4B" w:rsidR="008F72C2" w:rsidRDefault="008F72C2" w:rsidP="008C07A0">
            <w:pPr>
              <w:jc w:val="both"/>
              <w:rPr>
                <w:b w:val="0"/>
              </w:rPr>
            </w:pPr>
          </w:p>
          <w:p w14:paraId="293409D4" w14:textId="0B252665" w:rsidR="008F72C2" w:rsidRDefault="008F72C2" w:rsidP="008C07A0">
            <w:pPr>
              <w:jc w:val="both"/>
              <w:rPr>
                <w:b w:val="0"/>
              </w:rPr>
            </w:pPr>
          </w:p>
          <w:p w14:paraId="2B3E98A1" w14:textId="1B722B36" w:rsidR="008F72C2" w:rsidRDefault="008F72C2" w:rsidP="008C07A0">
            <w:pPr>
              <w:jc w:val="both"/>
              <w:rPr>
                <w:b w:val="0"/>
              </w:rPr>
            </w:pPr>
          </w:p>
          <w:p w14:paraId="05F07E7A" w14:textId="7630C936" w:rsidR="008F72C2" w:rsidRDefault="008F72C2" w:rsidP="008C07A0">
            <w:pPr>
              <w:jc w:val="both"/>
              <w:rPr>
                <w:b w:val="0"/>
              </w:rPr>
            </w:pPr>
          </w:p>
          <w:p w14:paraId="48A413FA" w14:textId="599F454C" w:rsidR="008F72C2" w:rsidRDefault="008F72C2" w:rsidP="008C07A0">
            <w:pPr>
              <w:jc w:val="both"/>
              <w:rPr>
                <w:b w:val="0"/>
              </w:rPr>
            </w:pPr>
          </w:p>
          <w:p w14:paraId="4E324887" w14:textId="7A154DAA" w:rsidR="008F72C2" w:rsidRDefault="008F72C2" w:rsidP="008C07A0">
            <w:pPr>
              <w:jc w:val="both"/>
              <w:rPr>
                <w:b w:val="0"/>
              </w:rPr>
            </w:pPr>
          </w:p>
          <w:p w14:paraId="1E515ECF" w14:textId="32AEDBFB" w:rsidR="008F72C2" w:rsidRDefault="008F72C2" w:rsidP="008C07A0">
            <w:pPr>
              <w:jc w:val="both"/>
              <w:rPr>
                <w:b w:val="0"/>
              </w:rPr>
            </w:pPr>
          </w:p>
          <w:p w14:paraId="7939E92C" w14:textId="3DB337A4" w:rsidR="008F72C2" w:rsidRDefault="008F72C2" w:rsidP="008C07A0">
            <w:pPr>
              <w:jc w:val="both"/>
              <w:rPr>
                <w:b w:val="0"/>
              </w:rPr>
            </w:pPr>
          </w:p>
          <w:p w14:paraId="1F6A75C2" w14:textId="1261B97D" w:rsidR="008F72C2" w:rsidRDefault="008F72C2" w:rsidP="008C07A0">
            <w:pPr>
              <w:jc w:val="both"/>
              <w:rPr>
                <w:b w:val="0"/>
              </w:rPr>
            </w:pPr>
            <w:r>
              <w:rPr>
                <w:b w:val="0"/>
              </w:rPr>
              <w:t>Clerk</w:t>
            </w:r>
          </w:p>
          <w:p w14:paraId="54A3DD33" w14:textId="2D69C652" w:rsidR="009C689E" w:rsidRDefault="009C689E" w:rsidP="008C07A0">
            <w:pPr>
              <w:jc w:val="both"/>
              <w:rPr>
                <w:b w:val="0"/>
              </w:rPr>
            </w:pPr>
          </w:p>
          <w:p w14:paraId="4DE9F4A1" w14:textId="235AB136" w:rsidR="009C689E" w:rsidRDefault="009C689E" w:rsidP="008C07A0">
            <w:pPr>
              <w:jc w:val="both"/>
              <w:rPr>
                <w:b w:val="0"/>
              </w:rPr>
            </w:pPr>
          </w:p>
          <w:p w14:paraId="5DB5CFE6" w14:textId="22F58944" w:rsidR="009C2FB2" w:rsidRDefault="009C2FB2" w:rsidP="008C07A0">
            <w:pPr>
              <w:jc w:val="both"/>
              <w:rPr>
                <w:b w:val="0"/>
              </w:rPr>
            </w:pPr>
          </w:p>
          <w:p w14:paraId="5BD58843" w14:textId="2F748141" w:rsidR="00E519AB" w:rsidRDefault="00E519AB" w:rsidP="009B6A6A">
            <w:pPr>
              <w:jc w:val="both"/>
              <w:rPr>
                <w:b w:val="0"/>
              </w:rPr>
            </w:pPr>
          </w:p>
        </w:tc>
      </w:tr>
      <w:tr w:rsidR="00E94D62" w14:paraId="38679D84" w14:textId="77777777" w:rsidTr="006E0CE2">
        <w:tc>
          <w:tcPr>
            <w:tcW w:w="1127" w:type="dxa"/>
          </w:tcPr>
          <w:p w14:paraId="69103553" w14:textId="77777777" w:rsidR="00EB6E28" w:rsidRDefault="00EB6E28" w:rsidP="00E94D62">
            <w:pPr>
              <w:rPr>
                <w:b w:val="0"/>
              </w:rPr>
            </w:pPr>
          </w:p>
          <w:p w14:paraId="4E60D78A" w14:textId="3BCE012F" w:rsidR="00E94D62" w:rsidRDefault="006B375D" w:rsidP="00E94D62">
            <w:pPr>
              <w:rPr>
                <w:b w:val="0"/>
              </w:rPr>
            </w:pPr>
            <w:r>
              <w:rPr>
                <w:b w:val="0"/>
              </w:rPr>
              <w:t>7</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4AC4FA99" w14:textId="2DDA9568" w:rsidR="0068743A" w:rsidRDefault="0068743A" w:rsidP="00B0255C">
            <w:pPr>
              <w:jc w:val="both"/>
              <w:rPr>
                <w:b w:val="0"/>
              </w:rPr>
            </w:pPr>
          </w:p>
          <w:p w14:paraId="4398383D" w14:textId="77777777" w:rsidR="00EB6E28" w:rsidRDefault="00EB6E28" w:rsidP="00EB6E28">
            <w:pPr>
              <w:jc w:val="both"/>
              <w:rPr>
                <w:b w:val="0"/>
              </w:rPr>
            </w:pPr>
            <w:r>
              <w:t>Toilets -</w:t>
            </w:r>
            <w:r>
              <w:rPr>
                <w:b w:val="0"/>
              </w:rPr>
              <w:t xml:space="preserve"> Reports of complaints received with respect to the closing time of the toilets (sometimes as early as 4 p.m.), the lack of cleanliness of the building, and at times the caretaker’s attitude to residents. Clerk was asked to write to the caretaker reminding him of what was quoted for (opening at 8 a.m. and shutting at 10 p.m.); high standard of cleanliness at all times.  The situation would be monitored over the next month and reviewed including withdrawal of the arrangement if deemed appropriate.  </w:t>
            </w:r>
          </w:p>
          <w:p w14:paraId="65EDA907" w14:textId="77777777" w:rsidR="00EB6E28" w:rsidRDefault="00EB6E28" w:rsidP="00EB6E28">
            <w:pPr>
              <w:jc w:val="both"/>
              <w:rPr>
                <w:b w:val="0"/>
              </w:rPr>
            </w:pPr>
            <w:r w:rsidRPr="00EB6E28">
              <w:t>Standing Orders</w:t>
            </w:r>
            <w:r>
              <w:rPr>
                <w:b w:val="0"/>
              </w:rPr>
              <w:t xml:space="preserve"> – the document had been circulated to Councillors beforehand.  This is a document which sets out how meetings should be run and regulated.  Having read and discussed the documents Councillors decided that </w:t>
            </w:r>
            <w:r>
              <w:rPr>
                <w:b w:val="0"/>
              </w:rPr>
              <w:lastRenderedPageBreak/>
              <w:t xml:space="preserve">there was no need to change the method and regulation of meetings.  </w:t>
            </w:r>
          </w:p>
          <w:p w14:paraId="04FC4546" w14:textId="16F03A7B" w:rsidR="000D27D9" w:rsidRDefault="00EB6E28" w:rsidP="00EB6E28">
            <w:pPr>
              <w:jc w:val="both"/>
              <w:rPr>
                <w:b w:val="0"/>
              </w:rPr>
            </w:pPr>
            <w:r>
              <w:t xml:space="preserve">Adult Social Care Consultation - </w:t>
            </w:r>
            <w:r>
              <w:rPr>
                <w:b w:val="0"/>
              </w:rPr>
              <w:t>Clerk was asked if Mrs Bates could respond to this consultation.</w:t>
            </w:r>
          </w:p>
          <w:p w14:paraId="2E46CB75" w14:textId="0F31FCBF" w:rsidR="00EB6E28" w:rsidRDefault="000D27D9" w:rsidP="00EB6E28">
            <w:pPr>
              <w:jc w:val="both"/>
              <w:rPr>
                <w:b w:val="0"/>
              </w:rPr>
            </w:pPr>
            <w:r>
              <w:t xml:space="preserve">Town and Community Councils – Pro forms- Annex 4 – </w:t>
            </w:r>
            <w:r>
              <w:rPr>
                <w:b w:val="0"/>
              </w:rPr>
              <w:t>this is a list of expenses and other payments made to councillors and staff which should be listed and displayed on the council notice board in September - noted</w:t>
            </w:r>
            <w:r w:rsidR="00EB6E28">
              <w:rPr>
                <w:b w:val="0"/>
              </w:rPr>
              <w:t xml:space="preserve"> </w:t>
            </w:r>
          </w:p>
          <w:p w14:paraId="1C1DE981" w14:textId="26F6F8A1" w:rsidR="00FF68CE" w:rsidRDefault="006026FC" w:rsidP="006026FC">
            <w:pPr>
              <w:jc w:val="both"/>
              <w:rPr>
                <w:b w:val="0"/>
              </w:rPr>
            </w:pPr>
            <w:r>
              <w:t xml:space="preserve">OVW – </w:t>
            </w:r>
            <w:r>
              <w:rPr>
                <w:b w:val="0"/>
              </w:rPr>
              <w:t xml:space="preserve">Councillor Jeffreys had attended the OVW area meeting recently </w:t>
            </w:r>
          </w:p>
        </w:tc>
        <w:tc>
          <w:tcPr>
            <w:tcW w:w="1389" w:type="dxa"/>
          </w:tcPr>
          <w:p w14:paraId="65F2DA95" w14:textId="4A15A622" w:rsidR="00FF68CE" w:rsidRDefault="00FF68CE" w:rsidP="009051F7">
            <w:pPr>
              <w:jc w:val="both"/>
              <w:rPr>
                <w:b w:val="0"/>
              </w:rPr>
            </w:pPr>
          </w:p>
          <w:p w14:paraId="3B934942" w14:textId="1C6E39D4" w:rsidR="008F72C2" w:rsidRDefault="008F72C2" w:rsidP="009051F7">
            <w:pPr>
              <w:jc w:val="both"/>
              <w:rPr>
                <w:b w:val="0"/>
              </w:rPr>
            </w:pPr>
          </w:p>
          <w:p w14:paraId="4BAD2D1E" w14:textId="4DA8AD17" w:rsidR="008F72C2" w:rsidRDefault="008F72C2" w:rsidP="009051F7">
            <w:pPr>
              <w:jc w:val="both"/>
              <w:rPr>
                <w:b w:val="0"/>
              </w:rPr>
            </w:pPr>
          </w:p>
          <w:p w14:paraId="5B053959" w14:textId="05844686" w:rsidR="008F72C2" w:rsidRDefault="008F72C2" w:rsidP="009051F7">
            <w:pPr>
              <w:jc w:val="both"/>
              <w:rPr>
                <w:b w:val="0"/>
              </w:rPr>
            </w:pPr>
            <w:r>
              <w:rPr>
                <w:b w:val="0"/>
              </w:rPr>
              <w:t>Clerk</w:t>
            </w:r>
          </w:p>
          <w:p w14:paraId="3E923BED" w14:textId="20DD64C5" w:rsidR="008F72C2" w:rsidRDefault="008F72C2" w:rsidP="009051F7">
            <w:pPr>
              <w:jc w:val="both"/>
              <w:rPr>
                <w:b w:val="0"/>
              </w:rPr>
            </w:pPr>
          </w:p>
          <w:p w14:paraId="686F97D4" w14:textId="1C209E0C" w:rsidR="008F72C2" w:rsidRDefault="008F72C2" w:rsidP="009051F7">
            <w:pPr>
              <w:jc w:val="both"/>
              <w:rPr>
                <w:b w:val="0"/>
              </w:rPr>
            </w:pPr>
          </w:p>
          <w:p w14:paraId="2A5BF9C5" w14:textId="2589B204" w:rsidR="008F72C2" w:rsidRDefault="008F72C2" w:rsidP="009051F7">
            <w:pPr>
              <w:jc w:val="both"/>
              <w:rPr>
                <w:b w:val="0"/>
              </w:rPr>
            </w:pPr>
          </w:p>
          <w:p w14:paraId="2E7F06D1" w14:textId="5A353EB7" w:rsidR="008F72C2" w:rsidRDefault="008F72C2" w:rsidP="009051F7">
            <w:pPr>
              <w:jc w:val="both"/>
              <w:rPr>
                <w:b w:val="0"/>
              </w:rPr>
            </w:pPr>
          </w:p>
          <w:p w14:paraId="47B3D490" w14:textId="58EE693C" w:rsidR="008F72C2" w:rsidRDefault="008F72C2" w:rsidP="009051F7">
            <w:pPr>
              <w:jc w:val="both"/>
              <w:rPr>
                <w:b w:val="0"/>
              </w:rPr>
            </w:pPr>
          </w:p>
          <w:p w14:paraId="4D48033B" w14:textId="5EB0BF81" w:rsidR="008F72C2" w:rsidRDefault="008F72C2" w:rsidP="009051F7">
            <w:pPr>
              <w:jc w:val="both"/>
              <w:rPr>
                <w:b w:val="0"/>
              </w:rPr>
            </w:pPr>
          </w:p>
          <w:p w14:paraId="3DAFA63C" w14:textId="168914A1" w:rsidR="008F72C2" w:rsidRDefault="008F72C2" w:rsidP="009051F7">
            <w:pPr>
              <w:jc w:val="both"/>
              <w:rPr>
                <w:b w:val="0"/>
              </w:rPr>
            </w:pPr>
          </w:p>
          <w:p w14:paraId="23E92D3F" w14:textId="43798BAD" w:rsidR="008F72C2" w:rsidRDefault="008F72C2" w:rsidP="009051F7">
            <w:pPr>
              <w:jc w:val="both"/>
              <w:rPr>
                <w:b w:val="0"/>
              </w:rPr>
            </w:pPr>
          </w:p>
          <w:p w14:paraId="28F031C2" w14:textId="74C92D58" w:rsidR="008F72C2" w:rsidRDefault="008F72C2" w:rsidP="009051F7">
            <w:pPr>
              <w:jc w:val="both"/>
              <w:rPr>
                <w:b w:val="0"/>
              </w:rPr>
            </w:pPr>
            <w:r>
              <w:rPr>
                <w:b w:val="0"/>
              </w:rPr>
              <w:t>Clerk</w:t>
            </w:r>
          </w:p>
          <w:p w14:paraId="64DD874C" w14:textId="57C597CD" w:rsidR="008F72C2" w:rsidRDefault="008F72C2" w:rsidP="009051F7">
            <w:pPr>
              <w:jc w:val="both"/>
              <w:rPr>
                <w:b w:val="0"/>
              </w:rPr>
            </w:pPr>
          </w:p>
          <w:p w14:paraId="525D68D1" w14:textId="648AEF7E" w:rsidR="008F72C2" w:rsidRDefault="008F72C2" w:rsidP="009051F7">
            <w:pPr>
              <w:jc w:val="both"/>
              <w:rPr>
                <w:b w:val="0"/>
              </w:rPr>
            </w:pPr>
          </w:p>
          <w:p w14:paraId="5B863E46" w14:textId="180B249E" w:rsidR="00A7266F" w:rsidRDefault="008F72C2" w:rsidP="009051F7">
            <w:pPr>
              <w:jc w:val="both"/>
              <w:rPr>
                <w:b w:val="0"/>
              </w:rPr>
            </w:pPr>
            <w:r>
              <w:rPr>
                <w:b w:val="0"/>
              </w:rPr>
              <w:t>Clerk</w:t>
            </w:r>
          </w:p>
          <w:p w14:paraId="4293BA87" w14:textId="066BCFEB" w:rsidR="00A7266F" w:rsidRDefault="00A7266F" w:rsidP="009051F7">
            <w:pPr>
              <w:jc w:val="both"/>
              <w:rPr>
                <w:b w:val="0"/>
              </w:rPr>
            </w:pPr>
          </w:p>
        </w:tc>
      </w:tr>
      <w:tr w:rsidR="00E94D62" w14:paraId="4FD60056" w14:textId="77777777" w:rsidTr="006E0CE2">
        <w:tc>
          <w:tcPr>
            <w:tcW w:w="1127" w:type="dxa"/>
          </w:tcPr>
          <w:p w14:paraId="7A12ADF0" w14:textId="77777777" w:rsidR="00E94D62" w:rsidRDefault="00E94D62" w:rsidP="00E94D62">
            <w:pPr>
              <w:rPr>
                <w:b w:val="0"/>
              </w:rPr>
            </w:pPr>
          </w:p>
          <w:p w14:paraId="39A7B9FD" w14:textId="77777777" w:rsidR="00E94D62" w:rsidRDefault="006B375D"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22D896EE" w14:textId="77777777" w:rsidR="0068743A" w:rsidRDefault="0068743A" w:rsidP="00526582">
            <w:pPr>
              <w:jc w:val="both"/>
              <w:rPr>
                <w:b w:val="0"/>
              </w:rPr>
            </w:pPr>
          </w:p>
          <w:p w14:paraId="298CC114" w14:textId="6E2E1743" w:rsidR="00A200BA" w:rsidRDefault="006526D3" w:rsidP="00526582">
            <w:pPr>
              <w:jc w:val="both"/>
              <w:rPr>
                <w:b w:val="0"/>
              </w:rPr>
            </w:pPr>
            <w:r>
              <w:rPr>
                <w:b w:val="0"/>
              </w:rPr>
              <w:t xml:space="preserve">From the Institute; Family Friends and </w:t>
            </w:r>
            <w:proofErr w:type="spellStart"/>
            <w:r>
              <w:rPr>
                <w:b w:val="0"/>
              </w:rPr>
              <w:t>Homestart</w:t>
            </w:r>
            <w:proofErr w:type="spellEnd"/>
          </w:p>
        </w:tc>
        <w:tc>
          <w:tcPr>
            <w:tcW w:w="1389" w:type="dxa"/>
          </w:tcPr>
          <w:p w14:paraId="17D7E0C1" w14:textId="77777777" w:rsidR="00E94D62" w:rsidRDefault="00E94D62" w:rsidP="009051F7">
            <w:pPr>
              <w:jc w:val="both"/>
              <w:rPr>
                <w:b w:val="0"/>
              </w:rPr>
            </w:pPr>
          </w:p>
        </w:tc>
      </w:tr>
      <w:tr w:rsidR="00E94D62" w14:paraId="71D4770D" w14:textId="77777777" w:rsidTr="006E0CE2">
        <w:tc>
          <w:tcPr>
            <w:tcW w:w="1127" w:type="dxa"/>
          </w:tcPr>
          <w:p w14:paraId="5FD7D43C" w14:textId="77777777" w:rsidR="00E94D62" w:rsidRDefault="00E94D62" w:rsidP="00E94D62">
            <w:pPr>
              <w:rPr>
                <w:b w:val="0"/>
              </w:rPr>
            </w:pPr>
          </w:p>
          <w:p w14:paraId="75F5D856" w14:textId="77777777" w:rsidR="00E94D62" w:rsidRDefault="006B375D" w:rsidP="00E94D62">
            <w:pPr>
              <w:rPr>
                <w:b w:val="0"/>
              </w:rPr>
            </w:pPr>
            <w:r>
              <w:rPr>
                <w:b w:val="0"/>
              </w:rPr>
              <w:t>9</w:t>
            </w:r>
          </w:p>
        </w:tc>
        <w:tc>
          <w:tcPr>
            <w:tcW w:w="2482" w:type="dxa"/>
          </w:tcPr>
          <w:p w14:paraId="73795393" w14:textId="77777777" w:rsidR="00E94D62" w:rsidRPr="00B53163" w:rsidRDefault="00E94D62" w:rsidP="009051F7">
            <w:pPr>
              <w:jc w:val="both"/>
            </w:pPr>
          </w:p>
          <w:p w14:paraId="108823D1" w14:textId="77777777" w:rsidR="00E94D62" w:rsidRPr="00B53163" w:rsidRDefault="00E94D62" w:rsidP="009051F7">
            <w:pPr>
              <w:jc w:val="both"/>
            </w:pPr>
            <w:r w:rsidRPr="00B53163">
              <w:t>Correspondence</w:t>
            </w:r>
          </w:p>
        </w:tc>
        <w:tc>
          <w:tcPr>
            <w:tcW w:w="5458" w:type="dxa"/>
          </w:tcPr>
          <w:p w14:paraId="51D2D4AD" w14:textId="22182A2A" w:rsidR="000466CC" w:rsidRDefault="000466CC" w:rsidP="006B375D">
            <w:pPr>
              <w:jc w:val="both"/>
              <w:rPr>
                <w:b w:val="0"/>
              </w:rPr>
            </w:pPr>
          </w:p>
          <w:p w14:paraId="69333B8A" w14:textId="0125986A" w:rsidR="006526D3" w:rsidRDefault="006526D3" w:rsidP="006B375D">
            <w:pPr>
              <w:jc w:val="both"/>
              <w:rPr>
                <w:b w:val="0"/>
              </w:rPr>
            </w:pPr>
            <w:r>
              <w:t xml:space="preserve">Bank Statement - </w:t>
            </w:r>
            <w:r>
              <w:rPr>
                <w:b w:val="0"/>
              </w:rPr>
              <w:t>Clerk produced a statement showing a balance of £26572.82 in the current account.  However, the cheque for grass cutting (£4120) and for the notice board (£921.00) had not been presented. This balance does also include CA grant for 2018/19.</w:t>
            </w:r>
          </w:p>
          <w:p w14:paraId="1A54CAEA" w14:textId="536A7F6F" w:rsidR="007A1B09" w:rsidRPr="00EB49A7" w:rsidRDefault="007A1B09" w:rsidP="006B375D">
            <w:pPr>
              <w:jc w:val="both"/>
              <w:rPr>
                <w:b w:val="0"/>
              </w:rPr>
            </w:pPr>
            <w:r>
              <w:rPr>
                <w:b w:val="0"/>
              </w:rPr>
              <w:t>Clerk reported that the internal auditors had completed its inspection of the accounts which was found to be in order.  The information will now be sent to the external auditors Grant Thornton for approval.  Notice to be put on the notice board that the accounts can be inspected by the public for 20 days upon application to the Clerk.</w:t>
            </w:r>
            <w:bookmarkStart w:id="0" w:name="_GoBack"/>
            <w:bookmarkEnd w:id="0"/>
          </w:p>
          <w:p w14:paraId="272E3660" w14:textId="793F5F8B" w:rsidR="000F6716" w:rsidRDefault="00461432" w:rsidP="00255BA0">
            <w:pPr>
              <w:tabs>
                <w:tab w:val="left" w:pos="3255"/>
              </w:tabs>
              <w:spacing w:before="240"/>
              <w:jc w:val="both"/>
              <w:rPr>
                <w:b w:val="0"/>
              </w:rPr>
            </w:pPr>
            <w:bookmarkStart w:id="1" w:name="_Hlk507839917"/>
            <w:proofErr w:type="gramStart"/>
            <w:r w:rsidRPr="000466CC">
              <w:t>WCBC</w:t>
            </w:r>
            <w:r w:rsidR="000466CC" w:rsidRPr="000466CC">
              <w:t>:-</w:t>
            </w:r>
            <w:proofErr w:type="gramEnd"/>
            <w:r w:rsidR="000F6716">
              <w:rPr>
                <w:b w:val="0"/>
              </w:rPr>
              <w:t>.</w:t>
            </w:r>
            <w:r w:rsidR="006526D3">
              <w:rPr>
                <w:b w:val="0"/>
              </w:rPr>
              <w:t>Email received regarding Kingdom Patrol which had taken place in the Valley 4 times during May – however again the times were 10.15; 10.00; 12.20; and 10.45.  Clerk had asked for Kingdome to patrol between 7.30 and 9 a.m. and also between 4 and 6 p.m.  She had again asked WCBC to inform Kingdom of this request who had again stated that the request had been passed on.</w:t>
            </w:r>
            <w:r w:rsidR="00255BA0">
              <w:rPr>
                <w:b w:val="0"/>
              </w:rPr>
              <w:tab/>
            </w:r>
          </w:p>
          <w:p w14:paraId="45DDD43F" w14:textId="77777777" w:rsidR="00794BCC" w:rsidRDefault="00461432" w:rsidP="00461432">
            <w:pPr>
              <w:spacing w:before="240"/>
              <w:jc w:val="both"/>
              <w:rPr>
                <w:b w:val="0"/>
              </w:rPr>
            </w:pPr>
            <w:r w:rsidRPr="006A5622">
              <w:t>Welsh Government</w:t>
            </w:r>
            <w:r w:rsidRPr="00EB49A7">
              <w:rPr>
                <w:b w:val="0"/>
              </w:rPr>
              <w:t xml:space="preserve"> – </w:t>
            </w:r>
            <w:bookmarkEnd w:id="1"/>
          </w:p>
          <w:p w14:paraId="1E41505A" w14:textId="0F416198" w:rsidR="00EB49A7" w:rsidRDefault="00EB49A7" w:rsidP="00461432">
            <w:pPr>
              <w:spacing w:before="240"/>
              <w:jc w:val="both"/>
            </w:pPr>
            <w:r w:rsidRPr="00EB49A7">
              <w:t>A</w:t>
            </w:r>
            <w:r>
              <w:t>n</w:t>
            </w:r>
            <w:r w:rsidRPr="00EB49A7">
              <w:t xml:space="preserve">y other Correspondence not </w:t>
            </w:r>
            <w:r w:rsidR="00820654" w:rsidRPr="00EB49A7">
              <w:t>listed</w:t>
            </w:r>
            <w:r w:rsidR="00820654">
              <w:t>: -</w:t>
            </w:r>
          </w:p>
          <w:p w14:paraId="5A49AEB4" w14:textId="3EAED3D4" w:rsidR="006526D3" w:rsidRPr="006526D3" w:rsidRDefault="006526D3" w:rsidP="00461432">
            <w:pPr>
              <w:spacing w:before="240"/>
              <w:jc w:val="both"/>
              <w:rPr>
                <w:b w:val="0"/>
              </w:rPr>
            </w:pPr>
            <w:r>
              <w:t>Clerk had received an email form Ceiriog Tidy Team</w:t>
            </w:r>
            <w:r>
              <w:rPr>
                <w:b w:val="0"/>
              </w:rPr>
              <w:t xml:space="preserve"> – regarding the two benches on the cross which needed upgrading.  The benches are owned by the CC – therefore it was agreed that the Clerk ask the Tidy Team if they could undertake the upgrade (limit of £40 expenditure)</w:t>
            </w:r>
          </w:p>
          <w:p w14:paraId="0FA9C5D9" w14:textId="2C098E21" w:rsidR="000D27D9" w:rsidRDefault="000D27D9" w:rsidP="00461432">
            <w:pPr>
              <w:spacing w:before="240"/>
              <w:jc w:val="both"/>
              <w:rPr>
                <w:b w:val="0"/>
              </w:rPr>
            </w:pPr>
            <w:proofErr w:type="spellStart"/>
            <w:r>
              <w:t>Gresford</w:t>
            </w:r>
            <w:proofErr w:type="spellEnd"/>
            <w:r>
              <w:t xml:space="preserve"> Road Action Group – </w:t>
            </w:r>
            <w:r>
              <w:rPr>
                <w:b w:val="0"/>
              </w:rPr>
              <w:t xml:space="preserve">regarding Home Farm housing Development </w:t>
            </w:r>
            <w:r w:rsidR="006526D3">
              <w:rPr>
                <w:b w:val="0"/>
              </w:rPr>
              <w:t>–</w:t>
            </w:r>
            <w:r>
              <w:rPr>
                <w:b w:val="0"/>
              </w:rPr>
              <w:t xml:space="preserve"> noted</w:t>
            </w:r>
          </w:p>
          <w:p w14:paraId="045E7800" w14:textId="37CE56FE" w:rsidR="00461432" w:rsidRPr="00EB49A7" w:rsidRDefault="006526D3" w:rsidP="006026FC">
            <w:pPr>
              <w:spacing w:before="240"/>
              <w:jc w:val="both"/>
              <w:rPr>
                <w:b w:val="0"/>
              </w:rPr>
            </w:pPr>
            <w:r>
              <w:t xml:space="preserve">Community Liaison Meeting 11.7.2018 </w:t>
            </w:r>
            <w:r w:rsidR="006026FC">
              <w:t xml:space="preserve">- </w:t>
            </w:r>
            <w:r w:rsidR="006026FC">
              <w:rPr>
                <w:b w:val="0"/>
              </w:rPr>
              <w:t>Letter</w:t>
            </w:r>
            <w:r>
              <w:rPr>
                <w:b w:val="0"/>
              </w:rPr>
              <w:t xml:space="preserve"> received from FCC </w:t>
            </w:r>
            <w:r w:rsidR="006026FC">
              <w:rPr>
                <w:b w:val="0"/>
              </w:rPr>
              <w:t>Environment regarding</w:t>
            </w:r>
            <w:r>
              <w:rPr>
                <w:b w:val="0"/>
              </w:rPr>
              <w:t xml:space="preserve"> a meeting taking place on the 11.7.2018 to discuss Phase 1 operations together with </w:t>
            </w:r>
            <w:r>
              <w:rPr>
                <w:b w:val="0"/>
              </w:rPr>
              <w:lastRenderedPageBreak/>
              <w:t xml:space="preserve">the 3 Household Recycling Centres including </w:t>
            </w:r>
            <w:proofErr w:type="spellStart"/>
            <w:r>
              <w:rPr>
                <w:b w:val="0"/>
              </w:rPr>
              <w:t>Plas</w:t>
            </w:r>
            <w:proofErr w:type="spellEnd"/>
            <w:r>
              <w:rPr>
                <w:b w:val="0"/>
              </w:rPr>
              <w:t xml:space="preserve"> Madoc - noted</w:t>
            </w:r>
          </w:p>
        </w:tc>
        <w:tc>
          <w:tcPr>
            <w:tcW w:w="1389" w:type="dxa"/>
          </w:tcPr>
          <w:p w14:paraId="372E4170" w14:textId="36EA23C8" w:rsidR="00EB49A7" w:rsidRDefault="00EB49A7" w:rsidP="009051F7">
            <w:pPr>
              <w:jc w:val="both"/>
              <w:rPr>
                <w:b w:val="0"/>
              </w:rPr>
            </w:pPr>
          </w:p>
          <w:p w14:paraId="4F6B8406" w14:textId="6AB4C83F" w:rsidR="004E655D" w:rsidRDefault="004E655D" w:rsidP="009051F7">
            <w:pPr>
              <w:jc w:val="both"/>
              <w:rPr>
                <w:b w:val="0"/>
              </w:rPr>
            </w:pPr>
          </w:p>
          <w:p w14:paraId="34731292" w14:textId="3D9C4447" w:rsidR="004E655D" w:rsidRDefault="004E655D" w:rsidP="009051F7">
            <w:pPr>
              <w:jc w:val="both"/>
              <w:rPr>
                <w:b w:val="0"/>
              </w:rPr>
            </w:pPr>
          </w:p>
          <w:p w14:paraId="4059E17B" w14:textId="77777777" w:rsidR="009C2FB2" w:rsidRDefault="009C2FB2" w:rsidP="009051F7">
            <w:pPr>
              <w:jc w:val="both"/>
              <w:rPr>
                <w:b w:val="0"/>
              </w:rPr>
            </w:pPr>
          </w:p>
          <w:p w14:paraId="5B3A978A" w14:textId="777C8E96" w:rsidR="00EB49A7" w:rsidRPr="00EB49A7" w:rsidRDefault="00EB49A7" w:rsidP="00A200BA">
            <w:pPr>
              <w:jc w:val="both"/>
              <w:rPr>
                <w:b w:val="0"/>
              </w:rPr>
            </w:pPr>
          </w:p>
        </w:tc>
      </w:tr>
      <w:tr w:rsidR="00E94D62" w14:paraId="66E56295" w14:textId="77777777" w:rsidTr="006E0CE2">
        <w:tc>
          <w:tcPr>
            <w:tcW w:w="1127" w:type="dxa"/>
          </w:tcPr>
          <w:p w14:paraId="7EE81977" w14:textId="77777777" w:rsidR="00E94D62" w:rsidRDefault="00E94D62" w:rsidP="00E94D62">
            <w:pPr>
              <w:rPr>
                <w:b w:val="0"/>
              </w:rPr>
            </w:pPr>
          </w:p>
          <w:p w14:paraId="2925F23A" w14:textId="77777777" w:rsidR="00E94D62" w:rsidRDefault="00E94D62" w:rsidP="00E94D62">
            <w:pPr>
              <w:rPr>
                <w:b w:val="0"/>
              </w:rPr>
            </w:pPr>
            <w:r>
              <w:rPr>
                <w:b w:val="0"/>
              </w:rPr>
              <w:t>1</w:t>
            </w:r>
            <w:r w:rsidR="006B375D">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001842E4" w14:textId="2D91CAF6" w:rsidR="00692423" w:rsidRDefault="000D27D9" w:rsidP="006E0CE2">
            <w:pPr>
              <w:jc w:val="both"/>
              <w:rPr>
                <w:b w:val="0"/>
              </w:rPr>
            </w:pPr>
            <w:r>
              <w:t xml:space="preserve">Application: </w:t>
            </w:r>
            <w:r>
              <w:rPr>
                <w:b w:val="0"/>
              </w:rPr>
              <w:t xml:space="preserve">Change of use of </w:t>
            </w:r>
            <w:proofErr w:type="spellStart"/>
            <w:r>
              <w:rPr>
                <w:b w:val="0"/>
              </w:rPr>
              <w:t>Seion</w:t>
            </w:r>
            <w:proofErr w:type="spellEnd"/>
            <w:r>
              <w:rPr>
                <w:b w:val="0"/>
              </w:rPr>
              <w:t xml:space="preserve"> Chapel Nantyr to a dwelling ad new access – no objections</w:t>
            </w:r>
          </w:p>
          <w:p w14:paraId="443D9E7C" w14:textId="5441B861" w:rsidR="000D27D9" w:rsidRPr="000D27D9" w:rsidRDefault="000D27D9" w:rsidP="006E0CE2">
            <w:pPr>
              <w:jc w:val="both"/>
              <w:rPr>
                <w:b w:val="0"/>
              </w:rPr>
            </w:pPr>
            <w:r>
              <w:t>Approval/Decisions</w:t>
            </w:r>
            <w:r>
              <w:rPr>
                <w:b w:val="0"/>
              </w:rPr>
              <w:t xml:space="preserve"> – regarding Footpath 50 – having considered all relevant evidence in respect of two applications WCBC </w:t>
            </w:r>
            <w:r w:rsidR="006526D3">
              <w:rPr>
                <w:b w:val="0"/>
              </w:rPr>
              <w:t>determined</w:t>
            </w:r>
            <w:r>
              <w:rPr>
                <w:b w:val="0"/>
              </w:rPr>
              <w:t xml:space="preserve"> that an Order under s.50 (2) Wildlife and Countryside Act 1981 should be made upgrading the Public Footpath LCG 50 (between points </w:t>
            </w:r>
            <w:proofErr w:type="gramStart"/>
            <w:r>
              <w:rPr>
                <w:b w:val="0"/>
              </w:rPr>
              <w:t>C,D</w:t>
            </w:r>
            <w:proofErr w:type="gramEnd"/>
            <w:r>
              <w:rPr>
                <w:b w:val="0"/>
              </w:rPr>
              <w:t xml:space="preserve">  and E on map provided)| to a Restricted Byway (therefore motorised vehicles not allowed)</w:t>
            </w:r>
          </w:p>
        </w:tc>
        <w:tc>
          <w:tcPr>
            <w:tcW w:w="1389" w:type="dxa"/>
          </w:tcPr>
          <w:p w14:paraId="120F0FFF" w14:textId="77777777" w:rsidR="00137315" w:rsidRDefault="00137315" w:rsidP="009051F7">
            <w:pPr>
              <w:jc w:val="both"/>
              <w:rPr>
                <w:b w:val="0"/>
              </w:rPr>
            </w:pPr>
          </w:p>
        </w:tc>
      </w:tr>
      <w:tr w:rsidR="00E94D62" w14:paraId="7A772840" w14:textId="77777777" w:rsidTr="006E0CE2">
        <w:tc>
          <w:tcPr>
            <w:tcW w:w="1127" w:type="dxa"/>
          </w:tcPr>
          <w:p w14:paraId="0903C9C5" w14:textId="77777777" w:rsidR="00E94D62" w:rsidRDefault="00E94D62" w:rsidP="00E94D62">
            <w:pPr>
              <w:rPr>
                <w:b w:val="0"/>
              </w:rPr>
            </w:pPr>
          </w:p>
          <w:p w14:paraId="716043A9" w14:textId="77777777" w:rsidR="00E94D62" w:rsidRDefault="00E94D62" w:rsidP="00E94D62">
            <w:pPr>
              <w:rPr>
                <w:b w:val="0"/>
              </w:rPr>
            </w:pPr>
            <w:r>
              <w:rPr>
                <w:b w:val="0"/>
              </w:rPr>
              <w:t>1</w:t>
            </w:r>
            <w:r w:rsidR="006B375D">
              <w:rPr>
                <w:b w:val="0"/>
              </w:rPr>
              <w:t>1</w:t>
            </w:r>
          </w:p>
        </w:tc>
        <w:tc>
          <w:tcPr>
            <w:tcW w:w="2482" w:type="dxa"/>
          </w:tcPr>
          <w:p w14:paraId="151093F9" w14:textId="77777777" w:rsidR="00E94D62" w:rsidRDefault="00E94D62" w:rsidP="009051F7">
            <w:pPr>
              <w:jc w:val="both"/>
              <w:rPr>
                <w:b w:val="0"/>
              </w:rPr>
            </w:pPr>
          </w:p>
          <w:p w14:paraId="38096863" w14:textId="77777777" w:rsidR="00E94D62" w:rsidRPr="006B375D" w:rsidRDefault="00E94D62" w:rsidP="009051F7">
            <w:pPr>
              <w:jc w:val="both"/>
            </w:pPr>
            <w:r w:rsidRPr="006B375D">
              <w:t xml:space="preserve">Payments </w:t>
            </w:r>
          </w:p>
        </w:tc>
        <w:tc>
          <w:tcPr>
            <w:tcW w:w="5458" w:type="dxa"/>
          </w:tcPr>
          <w:p w14:paraId="5BF668E4" w14:textId="77777777" w:rsidR="00E94D62" w:rsidRDefault="00E94D62" w:rsidP="009051F7">
            <w:pPr>
              <w:jc w:val="both"/>
              <w:rPr>
                <w:b w:val="0"/>
              </w:rPr>
            </w:pPr>
          </w:p>
          <w:p w14:paraId="1722E53F" w14:textId="1224BD23" w:rsidR="003E5D32" w:rsidRDefault="003E5D32" w:rsidP="009051F7">
            <w:pPr>
              <w:jc w:val="both"/>
            </w:pPr>
            <w:r>
              <w:t xml:space="preserve">Outstanding </w:t>
            </w:r>
            <w:r w:rsidR="000F6716">
              <w:t>A</w:t>
            </w:r>
            <w:r>
              <w:t>ccounts (section 136 Legislative Powers</w:t>
            </w:r>
            <w:proofErr w:type="gramStart"/>
            <w:r>
              <w:t>):-</w:t>
            </w:r>
            <w:proofErr w:type="gramEnd"/>
          </w:p>
          <w:p w14:paraId="30C16360" w14:textId="77777777" w:rsidR="001C515E" w:rsidRDefault="009565F2" w:rsidP="009051F7">
            <w:pPr>
              <w:jc w:val="both"/>
              <w:rPr>
                <w:b w:val="0"/>
              </w:rPr>
            </w:pPr>
            <w:r>
              <w:rPr>
                <w:b w:val="0"/>
              </w:rPr>
              <w:t>Bryn Jones                                                 £40.00</w:t>
            </w:r>
          </w:p>
          <w:p w14:paraId="060E2A47" w14:textId="0C093789" w:rsidR="001C515E" w:rsidRDefault="001C515E" w:rsidP="009051F7">
            <w:pPr>
              <w:jc w:val="both"/>
              <w:rPr>
                <w:b w:val="0"/>
              </w:rPr>
            </w:pPr>
            <w:r>
              <w:rPr>
                <w:b w:val="0"/>
              </w:rPr>
              <w:t>Jeff Davies (toilets/</w:t>
            </w:r>
            <w:proofErr w:type="gramStart"/>
            <w:r w:rsidR="00D64C84">
              <w:rPr>
                <w:b w:val="0"/>
              </w:rPr>
              <w:t xml:space="preserve">Bins)  </w:t>
            </w:r>
            <w:r>
              <w:rPr>
                <w:b w:val="0"/>
              </w:rPr>
              <w:t xml:space="preserve"> </w:t>
            </w:r>
            <w:proofErr w:type="gramEnd"/>
            <w:r>
              <w:rPr>
                <w:b w:val="0"/>
              </w:rPr>
              <w:t xml:space="preserve">  </w:t>
            </w:r>
            <w:r w:rsidR="00D64C84">
              <w:rPr>
                <w:b w:val="0"/>
              </w:rPr>
              <w:t xml:space="preserve">                       £</w:t>
            </w:r>
            <w:r>
              <w:rPr>
                <w:b w:val="0"/>
              </w:rPr>
              <w:t>274.73</w:t>
            </w:r>
          </w:p>
          <w:p w14:paraId="58A438DE" w14:textId="5BB0916D" w:rsidR="00D5018F" w:rsidRDefault="00D5018F" w:rsidP="009051F7">
            <w:pPr>
              <w:jc w:val="both"/>
              <w:rPr>
                <w:b w:val="0"/>
              </w:rPr>
            </w:pPr>
            <w:r>
              <w:rPr>
                <w:b w:val="0"/>
              </w:rPr>
              <w:t xml:space="preserve">Dilys Bates               </w:t>
            </w:r>
            <w:r w:rsidR="00670ECD">
              <w:rPr>
                <w:b w:val="0"/>
              </w:rPr>
              <w:t xml:space="preserve">                                  £620.10</w:t>
            </w:r>
          </w:p>
          <w:p w14:paraId="56CA2F4F" w14:textId="1B291E5E" w:rsidR="00D5018F" w:rsidRDefault="00D5018F" w:rsidP="009051F7">
            <w:pPr>
              <w:jc w:val="both"/>
              <w:rPr>
                <w:b w:val="0"/>
              </w:rPr>
            </w:pPr>
            <w:r>
              <w:rPr>
                <w:b w:val="0"/>
              </w:rPr>
              <w:t xml:space="preserve">Jean Davies  </w:t>
            </w:r>
            <w:r w:rsidR="00416E9F">
              <w:rPr>
                <w:b w:val="0"/>
              </w:rPr>
              <w:t>(Apr – June)</w:t>
            </w:r>
            <w:r>
              <w:rPr>
                <w:b w:val="0"/>
              </w:rPr>
              <w:t xml:space="preserve">                          £500.00</w:t>
            </w:r>
          </w:p>
          <w:p w14:paraId="0DB5B5B0" w14:textId="0DD9FFA1" w:rsidR="00416E9F" w:rsidRDefault="00416E9F" w:rsidP="009051F7">
            <w:pPr>
              <w:jc w:val="both"/>
              <w:rPr>
                <w:b w:val="0"/>
              </w:rPr>
            </w:pPr>
            <w:r>
              <w:rPr>
                <w:b w:val="0"/>
              </w:rPr>
              <w:t>Jean Davies (cartridge x 2)                        £ 49.49</w:t>
            </w:r>
          </w:p>
          <w:p w14:paraId="0E085366" w14:textId="5845F94E" w:rsidR="00D5018F" w:rsidRDefault="00D5018F" w:rsidP="009051F7">
            <w:pPr>
              <w:jc w:val="both"/>
              <w:rPr>
                <w:b w:val="0"/>
              </w:rPr>
            </w:pPr>
            <w:r>
              <w:rPr>
                <w:b w:val="0"/>
              </w:rPr>
              <w:t>Ben Barnes                                                £115.00</w:t>
            </w:r>
          </w:p>
          <w:p w14:paraId="2120BCA1" w14:textId="25CF17A3" w:rsidR="003E5D32" w:rsidRDefault="003E5D32" w:rsidP="009051F7">
            <w:pPr>
              <w:jc w:val="both"/>
            </w:pPr>
            <w:r>
              <w:t>Request for Donation</w:t>
            </w:r>
            <w:r w:rsidR="00D64C84">
              <w:t xml:space="preserve"> </w:t>
            </w:r>
            <w:r>
              <w:t>(section 137 Legislative Powers</w:t>
            </w:r>
            <w:r w:rsidR="00D64C84">
              <w:t>): - no requests</w:t>
            </w:r>
          </w:p>
          <w:p w14:paraId="14CA806A" w14:textId="27DB327D" w:rsidR="000D27D9" w:rsidRPr="000D27D9" w:rsidRDefault="000D27D9" w:rsidP="009051F7">
            <w:pPr>
              <w:jc w:val="both"/>
              <w:rPr>
                <w:b w:val="0"/>
              </w:rPr>
            </w:pPr>
            <w:r>
              <w:rPr>
                <w:b w:val="0"/>
              </w:rPr>
              <w:t>CAB Wrexham - decided to defer decision until next month</w:t>
            </w:r>
          </w:p>
          <w:p w14:paraId="618F0AF3" w14:textId="02432A7B" w:rsidR="00137315" w:rsidRDefault="00137315" w:rsidP="009B6A6A">
            <w:pPr>
              <w:jc w:val="both"/>
              <w:rPr>
                <w:b w:val="0"/>
              </w:rPr>
            </w:pPr>
          </w:p>
        </w:tc>
        <w:tc>
          <w:tcPr>
            <w:tcW w:w="1389" w:type="dxa"/>
          </w:tcPr>
          <w:p w14:paraId="47A40596" w14:textId="77777777" w:rsidR="00E94D62" w:rsidRDefault="00E94D62" w:rsidP="009051F7">
            <w:pPr>
              <w:jc w:val="both"/>
              <w:rPr>
                <w:b w:val="0"/>
              </w:rPr>
            </w:pPr>
          </w:p>
        </w:tc>
      </w:tr>
      <w:tr w:rsidR="00E94D62" w14:paraId="02FD232D" w14:textId="77777777" w:rsidTr="006E0CE2">
        <w:tc>
          <w:tcPr>
            <w:tcW w:w="1127" w:type="dxa"/>
          </w:tcPr>
          <w:p w14:paraId="48501A82" w14:textId="35FF0500" w:rsidR="00E94D62" w:rsidRDefault="00E94D62" w:rsidP="00E94D62">
            <w:pPr>
              <w:rPr>
                <w:b w:val="0"/>
              </w:rPr>
            </w:pPr>
            <w:bookmarkStart w:id="2" w:name="_Hlk507840006"/>
          </w:p>
          <w:p w14:paraId="4415BF6C" w14:textId="77777777" w:rsidR="00E94D62" w:rsidRDefault="00E94D62" w:rsidP="00E94D62">
            <w:pPr>
              <w:rPr>
                <w:b w:val="0"/>
              </w:rPr>
            </w:pPr>
            <w:r>
              <w:rPr>
                <w:b w:val="0"/>
              </w:rPr>
              <w:t>1</w:t>
            </w:r>
            <w:r w:rsidR="006B375D">
              <w:rPr>
                <w:b w:val="0"/>
              </w:rPr>
              <w:t>2</w:t>
            </w:r>
          </w:p>
        </w:tc>
        <w:tc>
          <w:tcPr>
            <w:tcW w:w="2482" w:type="dxa"/>
          </w:tcPr>
          <w:p w14:paraId="115D760B" w14:textId="77777777" w:rsidR="00E94D62" w:rsidRDefault="00E94D62" w:rsidP="009051F7">
            <w:pPr>
              <w:jc w:val="both"/>
              <w:rPr>
                <w:b w:val="0"/>
              </w:rPr>
            </w:pPr>
          </w:p>
          <w:p w14:paraId="49863560" w14:textId="77777777" w:rsidR="00E94D62" w:rsidRPr="006B375D" w:rsidRDefault="00E94D62" w:rsidP="009051F7">
            <w:pPr>
              <w:jc w:val="both"/>
            </w:pPr>
            <w:r w:rsidRPr="006B375D">
              <w:t>Any other matter not listed</w:t>
            </w:r>
          </w:p>
        </w:tc>
        <w:tc>
          <w:tcPr>
            <w:tcW w:w="5458" w:type="dxa"/>
          </w:tcPr>
          <w:p w14:paraId="4E18A8CB" w14:textId="77777777" w:rsidR="00A200BA" w:rsidRDefault="00A200BA" w:rsidP="00B2523F">
            <w:pPr>
              <w:jc w:val="both"/>
              <w:rPr>
                <w:b w:val="0"/>
              </w:rPr>
            </w:pPr>
          </w:p>
          <w:p w14:paraId="1E1FD0EF" w14:textId="77777777" w:rsidR="006526D3" w:rsidRDefault="006526D3" w:rsidP="00B2523F">
            <w:pPr>
              <w:jc w:val="both"/>
              <w:rPr>
                <w:b w:val="0"/>
              </w:rPr>
            </w:pPr>
            <w:r>
              <w:rPr>
                <w:b w:val="0"/>
              </w:rPr>
              <w:t xml:space="preserve">Clerk asked to contact </w:t>
            </w:r>
            <w:proofErr w:type="spellStart"/>
            <w:r>
              <w:rPr>
                <w:b w:val="0"/>
              </w:rPr>
              <w:t>Streetscene</w:t>
            </w:r>
            <w:proofErr w:type="spellEnd"/>
            <w:r>
              <w:rPr>
                <w:b w:val="0"/>
              </w:rPr>
              <w:t xml:space="preserve"> regarding the</w:t>
            </w:r>
            <w:r w:rsidR="005C2ED0">
              <w:rPr>
                <w:b w:val="0"/>
              </w:rPr>
              <w:t xml:space="preserve"> Vicarage Field hedge needed to be cut</w:t>
            </w:r>
            <w:r w:rsidR="006026FC">
              <w:rPr>
                <w:b w:val="0"/>
              </w:rPr>
              <w:t>.</w:t>
            </w:r>
          </w:p>
          <w:p w14:paraId="2CAC7370" w14:textId="77777777" w:rsidR="006026FC" w:rsidRDefault="006026FC" w:rsidP="00B2523F">
            <w:pPr>
              <w:jc w:val="both"/>
              <w:rPr>
                <w:b w:val="0"/>
              </w:rPr>
            </w:pPr>
            <w:r>
              <w:rPr>
                <w:b w:val="0"/>
              </w:rPr>
              <w:t xml:space="preserve">Also hedge belonging to </w:t>
            </w:r>
            <w:proofErr w:type="spellStart"/>
            <w:r>
              <w:rPr>
                <w:b w:val="0"/>
              </w:rPr>
              <w:t>Cymdeithas</w:t>
            </w:r>
            <w:proofErr w:type="spellEnd"/>
            <w:r>
              <w:rPr>
                <w:b w:val="0"/>
              </w:rPr>
              <w:t xml:space="preserve"> Tai Clwyd need cutting</w:t>
            </w:r>
          </w:p>
          <w:p w14:paraId="439A9C62" w14:textId="77777777" w:rsidR="00D5018F" w:rsidRDefault="00D5018F" w:rsidP="00B2523F">
            <w:pPr>
              <w:jc w:val="both"/>
              <w:rPr>
                <w:b w:val="0"/>
              </w:rPr>
            </w:pPr>
          </w:p>
          <w:p w14:paraId="4152261E" w14:textId="582CA3F4" w:rsidR="006026FC" w:rsidRDefault="006026FC" w:rsidP="00B2523F">
            <w:pPr>
              <w:jc w:val="both"/>
              <w:rPr>
                <w:b w:val="0"/>
              </w:rPr>
            </w:pPr>
            <w:r>
              <w:rPr>
                <w:b w:val="0"/>
              </w:rPr>
              <w:t>Councillor Bates confirmed that the meeting with North Wales Ambulance Service taking place on the 12.7.2018 @7 p.m. at Oliver Jones Memorial Hall</w:t>
            </w:r>
          </w:p>
          <w:p w14:paraId="4FD1C200" w14:textId="48AF536B" w:rsidR="006026FC" w:rsidRPr="00403477" w:rsidRDefault="006026FC" w:rsidP="00B2523F">
            <w:pPr>
              <w:jc w:val="both"/>
              <w:rPr>
                <w:b w:val="0"/>
              </w:rPr>
            </w:pPr>
            <w:r>
              <w:rPr>
                <w:b w:val="0"/>
              </w:rPr>
              <w:t>Zip-line – in the park needs tightening – Clerk asked to contact the supplier Ray Parry</w:t>
            </w:r>
          </w:p>
        </w:tc>
        <w:tc>
          <w:tcPr>
            <w:tcW w:w="1389" w:type="dxa"/>
          </w:tcPr>
          <w:p w14:paraId="0554EE0C" w14:textId="0F7A0134" w:rsidR="0068743A" w:rsidRDefault="0068743A" w:rsidP="00526582">
            <w:pPr>
              <w:jc w:val="both"/>
              <w:rPr>
                <w:b w:val="0"/>
              </w:rPr>
            </w:pPr>
          </w:p>
          <w:p w14:paraId="568CCF87" w14:textId="5B244BA2" w:rsidR="00D5018F" w:rsidRDefault="00D5018F" w:rsidP="00526582">
            <w:pPr>
              <w:jc w:val="both"/>
              <w:rPr>
                <w:b w:val="0"/>
              </w:rPr>
            </w:pPr>
            <w:r>
              <w:rPr>
                <w:b w:val="0"/>
              </w:rPr>
              <w:t>Clerk</w:t>
            </w:r>
          </w:p>
          <w:p w14:paraId="79F21C17" w14:textId="77777777" w:rsidR="00D5018F" w:rsidRDefault="00D5018F" w:rsidP="00526582">
            <w:pPr>
              <w:jc w:val="both"/>
              <w:rPr>
                <w:b w:val="0"/>
              </w:rPr>
            </w:pPr>
          </w:p>
          <w:p w14:paraId="568FAE31" w14:textId="1D6E4627" w:rsidR="00794BCC" w:rsidRDefault="00D5018F" w:rsidP="00526582">
            <w:pPr>
              <w:jc w:val="both"/>
              <w:rPr>
                <w:b w:val="0"/>
              </w:rPr>
            </w:pPr>
            <w:r>
              <w:rPr>
                <w:b w:val="0"/>
              </w:rPr>
              <w:t>Clerk</w:t>
            </w:r>
          </w:p>
          <w:p w14:paraId="2A8604E2" w14:textId="208792A1" w:rsidR="00D5018F" w:rsidRDefault="00D5018F" w:rsidP="00526582">
            <w:pPr>
              <w:jc w:val="both"/>
              <w:rPr>
                <w:b w:val="0"/>
              </w:rPr>
            </w:pPr>
          </w:p>
          <w:p w14:paraId="0C10DC9E" w14:textId="0B21E5DA" w:rsidR="00D5018F" w:rsidRDefault="00D5018F" w:rsidP="00526582">
            <w:pPr>
              <w:jc w:val="both"/>
              <w:rPr>
                <w:b w:val="0"/>
              </w:rPr>
            </w:pPr>
          </w:p>
          <w:p w14:paraId="2E7BA1A8" w14:textId="59249A9F" w:rsidR="00D5018F" w:rsidRDefault="00D5018F" w:rsidP="00526582">
            <w:pPr>
              <w:jc w:val="both"/>
              <w:rPr>
                <w:b w:val="0"/>
              </w:rPr>
            </w:pPr>
          </w:p>
          <w:p w14:paraId="3C6F58A2" w14:textId="63CB2147" w:rsidR="00794BCC" w:rsidRDefault="00D5018F" w:rsidP="00526582">
            <w:pPr>
              <w:jc w:val="both"/>
              <w:rPr>
                <w:b w:val="0"/>
              </w:rPr>
            </w:pPr>
            <w:r>
              <w:rPr>
                <w:b w:val="0"/>
              </w:rPr>
              <w:t>Clerk</w:t>
            </w:r>
          </w:p>
          <w:p w14:paraId="277307C0" w14:textId="110BBA11" w:rsidR="003E3ED8" w:rsidRDefault="003E3ED8" w:rsidP="00526582">
            <w:pPr>
              <w:jc w:val="both"/>
              <w:rPr>
                <w:b w:val="0"/>
              </w:rPr>
            </w:pPr>
          </w:p>
        </w:tc>
      </w:tr>
      <w:bookmarkEnd w:id="2"/>
    </w:tbl>
    <w:p w14:paraId="443B2155" w14:textId="777777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2C3B" w14:textId="77777777" w:rsidR="004029FB" w:rsidRDefault="004029FB" w:rsidP="00C00316">
      <w:pPr>
        <w:spacing w:after="0" w:line="240" w:lineRule="auto"/>
      </w:pPr>
      <w:r>
        <w:separator/>
      </w:r>
    </w:p>
  </w:endnote>
  <w:endnote w:type="continuationSeparator" w:id="0">
    <w:p w14:paraId="512EDD7F" w14:textId="77777777" w:rsidR="004029FB" w:rsidRDefault="004029FB"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A9DF" w14:textId="77777777" w:rsidR="004029FB" w:rsidRDefault="004029FB" w:rsidP="00C00316">
      <w:pPr>
        <w:spacing w:after="0" w:line="240" w:lineRule="auto"/>
      </w:pPr>
      <w:r>
        <w:separator/>
      </w:r>
    </w:p>
  </w:footnote>
  <w:footnote w:type="continuationSeparator" w:id="0">
    <w:p w14:paraId="60742C78" w14:textId="77777777" w:rsidR="004029FB" w:rsidRDefault="004029FB"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9"/>
  </w:num>
  <w:num w:numId="13">
    <w:abstractNumId w:val="8"/>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1"/>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7"/>
  </w:num>
  <w:num w:numId="29">
    <w:abstractNumId w:val="28"/>
  </w:num>
  <w:num w:numId="30">
    <w:abstractNumId w:val="7"/>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120F"/>
    <w:rsid w:val="00032B82"/>
    <w:rsid w:val="00037C12"/>
    <w:rsid w:val="00040516"/>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3964"/>
    <w:rsid w:val="00074305"/>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790A"/>
    <w:rsid w:val="000E0A9F"/>
    <w:rsid w:val="000E13B0"/>
    <w:rsid w:val="000E16C4"/>
    <w:rsid w:val="000E3D0E"/>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1CCE"/>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0114"/>
    <w:rsid w:val="00234C79"/>
    <w:rsid w:val="0024124A"/>
    <w:rsid w:val="00244E81"/>
    <w:rsid w:val="00250FA4"/>
    <w:rsid w:val="00251AEF"/>
    <w:rsid w:val="00254D1D"/>
    <w:rsid w:val="00255BA0"/>
    <w:rsid w:val="00256B76"/>
    <w:rsid w:val="00260C51"/>
    <w:rsid w:val="002614AF"/>
    <w:rsid w:val="00262C2C"/>
    <w:rsid w:val="00270179"/>
    <w:rsid w:val="0027360F"/>
    <w:rsid w:val="00273882"/>
    <w:rsid w:val="00273FC3"/>
    <w:rsid w:val="00281F94"/>
    <w:rsid w:val="00282C5B"/>
    <w:rsid w:val="00283D30"/>
    <w:rsid w:val="00286CB8"/>
    <w:rsid w:val="00290B7A"/>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3A8B"/>
    <w:rsid w:val="0030455C"/>
    <w:rsid w:val="00305076"/>
    <w:rsid w:val="003075C3"/>
    <w:rsid w:val="003105BE"/>
    <w:rsid w:val="00310A74"/>
    <w:rsid w:val="003214D9"/>
    <w:rsid w:val="003253D8"/>
    <w:rsid w:val="0032637E"/>
    <w:rsid w:val="00326C6D"/>
    <w:rsid w:val="003312DB"/>
    <w:rsid w:val="00332471"/>
    <w:rsid w:val="003335FF"/>
    <w:rsid w:val="00334A09"/>
    <w:rsid w:val="00336960"/>
    <w:rsid w:val="003409AB"/>
    <w:rsid w:val="0034212F"/>
    <w:rsid w:val="00345066"/>
    <w:rsid w:val="00345585"/>
    <w:rsid w:val="003517C3"/>
    <w:rsid w:val="0036024B"/>
    <w:rsid w:val="00360C41"/>
    <w:rsid w:val="003637A0"/>
    <w:rsid w:val="00364B84"/>
    <w:rsid w:val="00364D85"/>
    <w:rsid w:val="00365EF2"/>
    <w:rsid w:val="00367159"/>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3ED8"/>
    <w:rsid w:val="003E463C"/>
    <w:rsid w:val="003E491F"/>
    <w:rsid w:val="003E5D32"/>
    <w:rsid w:val="003E610E"/>
    <w:rsid w:val="003F01F0"/>
    <w:rsid w:val="003F135E"/>
    <w:rsid w:val="003F430D"/>
    <w:rsid w:val="003F5873"/>
    <w:rsid w:val="004011C3"/>
    <w:rsid w:val="004029FB"/>
    <w:rsid w:val="0040333A"/>
    <w:rsid w:val="00403477"/>
    <w:rsid w:val="00410A85"/>
    <w:rsid w:val="004123B9"/>
    <w:rsid w:val="004131FB"/>
    <w:rsid w:val="00415043"/>
    <w:rsid w:val="00416E9F"/>
    <w:rsid w:val="00417F7A"/>
    <w:rsid w:val="00420033"/>
    <w:rsid w:val="004231C0"/>
    <w:rsid w:val="0042435B"/>
    <w:rsid w:val="00431FBE"/>
    <w:rsid w:val="00433279"/>
    <w:rsid w:val="0043434A"/>
    <w:rsid w:val="00440439"/>
    <w:rsid w:val="0044070B"/>
    <w:rsid w:val="00443569"/>
    <w:rsid w:val="00443CCD"/>
    <w:rsid w:val="00445EE5"/>
    <w:rsid w:val="004469FB"/>
    <w:rsid w:val="004502F0"/>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2849"/>
    <w:rsid w:val="005429C6"/>
    <w:rsid w:val="005528EC"/>
    <w:rsid w:val="00553FE0"/>
    <w:rsid w:val="00557920"/>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0F4"/>
    <w:rsid w:val="005A51B0"/>
    <w:rsid w:val="005B1843"/>
    <w:rsid w:val="005B5A82"/>
    <w:rsid w:val="005C2016"/>
    <w:rsid w:val="005C2B35"/>
    <w:rsid w:val="005C2ED0"/>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5196"/>
    <w:rsid w:val="00670ECD"/>
    <w:rsid w:val="0067309F"/>
    <w:rsid w:val="00673DA4"/>
    <w:rsid w:val="00677904"/>
    <w:rsid w:val="0068743A"/>
    <w:rsid w:val="00690B44"/>
    <w:rsid w:val="00690EFA"/>
    <w:rsid w:val="006921B0"/>
    <w:rsid w:val="006923FE"/>
    <w:rsid w:val="00692423"/>
    <w:rsid w:val="00695771"/>
    <w:rsid w:val="00697860"/>
    <w:rsid w:val="006A05B9"/>
    <w:rsid w:val="006A5622"/>
    <w:rsid w:val="006A7E0E"/>
    <w:rsid w:val="006B17CC"/>
    <w:rsid w:val="006B2C35"/>
    <w:rsid w:val="006B375D"/>
    <w:rsid w:val="006B395F"/>
    <w:rsid w:val="006B45DD"/>
    <w:rsid w:val="006C265D"/>
    <w:rsid w:val="006C2E5D"/>
    <w:rsid w:val="006C51DB"/>
    <w:rsid w:val="006D1C0D"/>
    <w:rsid w:val="006D2AC1"/>
    <w:rsid w:val="006D391B"/>
    <w:rsid w:val="006D69E9"/>
    <w:rsid w:val="006E0CE2"/>
    <w:rsid w:val="006E1E84"/>
    <w:rsid w:val="006E1EA7"/>
    <w:rsid w:val="006E398D"/>
    <w:rsid w:val="006F2016"/>
    <w:rsid w:val="006F2067"/>
    <w:rsid w:val="006F2617"/>
    <w:rsid w:val="00702525"/>
    <w:rsid w:val="00704CA2"/>
    <w:rsid w:val="0070628E"/>
    <w:rsid w:val="007105C4"/>
    <w:rsid w:val="00710C3A"/>
    <w:rsid w:val="00714B3E"/>
    <w:rsid w:val="007221C2"/>
    <w:rsid w:val="00724B06"/>
    <w:rsid w:val="0072633A"/>
    <w:rsid w:val="007323CF"/>
    <w:rsid w:val="007360A0"/>
    <w:rsid w:val="00737955"/>
    <w:rsid w:val="007421B6"/>
    <w:rsid w:val="007435E1"/>
    <w:rsid w:val="0075478F"/>
    <w:rsid w:val="0075717E"/>
    <w:rsid w:val="00757CD8"/>
    <w:rsid w:val="00761B8C"/>
    <w:rsid w:val="0076322A"/>
    <w:rsid w:val="0076396D"/>
    <w:rsid w:val="00763EAF"/>
    <w:rsid w:val="00764E97"/>
    <w:rsid w:val="00767235"/>
    <w:rsid w:val="007673D3"/>
    <w:rsid w:val="00771A5F"/>
    <w:rsid w:val="0077369F"/>
    <w:rsid w:val="007740C1"/>
    <w:rsid w:val="0077646B"/>
    <w:rsid w:val="007816CC"/>
    <w:rsid w:val="00782592"/>
    <w:rsid w:val="00783B2A"/>
    <w:rsid w:val="00783FE1"/>
    <w:rsid w:val="00792568"/>
    <w:rsid w:val="00794BCC"/>
    <w:rsid w:val="007A00DB"/>
    <w:rsid w:val="007A1B09"/>
    <w:rsid w:val="007A6B8E"/>
    <w:rsid w:val="007B5929"/>
    <w:rsid w:val="007C0A92"/>
    <w:rsid w:val="007C21B6"/>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051AD"/>
    <w:rsid w:val="00812E39"/>
    <w:rsid w:val="008144D8"/>
    <w:rsid w:val="008159BE"/>
    <w:rsid w:val="00820654"/>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7011"/>
    <w:rsid w:val="008E7D25"/>
    <w:rsid w:val="008F72C2"/>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696C"/>
    <w:rsid w:val="009A157B"/>
    <w:rsid w:val="009A667A"/>
    <w:rsid w:val="009B0DBB"/>
    <w:rsid w:val="009B10B6"/>
    <w:rsid w:val="009B1758"/>
    <w:rsid w:val="009B2BC8"/>
    <w:rsid w:val="009B6A6A"/>
    <w:rsid w:val="009C18DF"/>
    <w:rsid w:val="009C2FB2"/>
    <w:rsid w:val="009C689E"/>
    <w:rsid w:val="009D0C34"/>
    <w:rsid w:val="009D1B7F"/>
    <w:rsid w:val="009D424B"/>
    <w:rsid w:val="009F0261"/>
    <w:rsid w:val="009F2247"/>
    <w:rsid w:val="009F2AB2"/>
    <w:rsid w:val="009F59C0"/>
    <w:rsid w:val="009F70F9"/>
    <w:rsid w:val="00A015A0"/>
    <w:rsid w:val="00A023D1"/>
    <w:rsid w:val="00A02506"/>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55C"/>
    <w:rsid w:val="00B02A62"/>
    <w:rsid w:val="00B033B6"/>
    <w:rsid w:val="00B0459B"/>
    <w:rsid w:val="00B061D3"/>
    <w:rsid w:val="00B14F24"/>
    <w:rsid w:val="00B153FC"/>
    <w:rsid w:val="00B24004"/>
    <w:rsid w:val="00B2523F"/>
    <w:rsid w:val="00B25CEA"/>
    <w:rsid w:val="00B26139"/>
    <w:rsid w:val="00B316C3"/>
    <w:rsid w:val="00B3498B"/>
    <w:rsid w:val="00B355F0"/>
    <w:rsid w:val="00B35872"/>
    <w:rsid w:val="00B43DCB"/>
    <w:rsid w:val="00B44AA5"/>
    <w:rsid w:val="00B53163"/>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CD2"/>
    <w:rsid w:val="00CA35D7"/>
    <w:rsid w:val="00CA5268"/>
    <w:rsid w:val="00CB48E0"/>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28E8"/>
    <w:rsid w:val="00D1310B"/>
    <w:rsid w:val="00D15E3F"/>
    <w:rsid w:val="00D177B7"/>
    <w:rsid w:val="00D17A2C"/>
    <w:rsid w:val="00D258AA"/>
    <w:rsid w:val="00D26F8D"/>
    <w:rsid w:val="00D3099A"/>
    <w:rsid w:val="00D31299"/>
    <w:rsid w:val="00D338CF"/>
    <w:rsid w:val="00D361A1"/>
    <w:rsid w:val="00D40661"/>
    <w:rsid w:val="00D451B1"/>
    <w:rsid w:val="00D5018F"/>
    <w:rsid w:val="00D51274"/>
    <w:rsid w:val="00D5601D"/>
    <w:rsid w:val="00D57794"/>
    <w:rsid w:val="00D6090E"/>
    <w:rsid w:val="00D64377"/>
    <w:rsid w:val="00D64C84"/>
    <w:rsid w:val="00D658ED"/>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71D"/>
    <w:rsid w:val="00E304B0"/>
    <w:rsid w:val="00E31247"/>
    <w:rsid w:val="00E3401A"/>
    <w:rsid w:val="00E344DF"/>
    <w:rsid w:val="00E355E5"/>
    <w:rsid w:val="00E36A3C"/>
    <w:rsid w:val="00E4287D"/>
    <w:rsid w:val="00E43EE6"/>
    <w:rsid w:val="00E519AB"/>
    <w:rsid w:val="00E520F3"/>
    <w:rsid w:val="00E529BD"/>
    <w:rsid w:val="00E60BBB"/>
    <w:rsid w:val="00E73458"/>
    <w:rsid w:val="00E739AC"/>
    <w:rsid w:val="00E74FEC"/>
    <w:rsid w:val="00E752E2"/>
    <w:rsid w:val="00E76C7F"/>
    <w:rsid w:val="00E8013D"/>
    <w:rsid w:val="00E83568"/>
    <w:rsid w:val="00E8488C"/>
    <w:rsid w:val="00E852D3"/>
    <w:rsid w:val="00E90397"/>
    <w:rsid w:val="00E925CC"/>
    <w:rsid w:val="00E92927"/>
    <w:rsid w:val="00E92AB6"/>
    <w:rsid w:val="00E92E59"/>
    <w:rsid w:val="00E93A96"/>
    <w:rsid w:val="00E949AE"/>
    <w:rsid w:val="00E94D62"/>
    <w:rsid w:val="00E95F50"/>
    <w:rsid w:val="00EA18CF"/>
    <w:rsid w:val="00EA1EFB"/>
    <w:rsid w:val="00EA44DA"/>
    <w:rsid w:val="00EA5926"/>
    <w:rsid w:val="00EA5E42"/>
    <w:rsid w:val="00EB0FD4"/>
    <w:rsid w:val="00EB36FB"/>
    <w:rsid w:val="00EB49A7"/>
    <w:rsid w:val="00EB6E28"/>
    <w:rsid w:val="00ED4ACF"/>
    <w:rsid w:val="00ED6592"/>
    <w:rsid w:val="00EE378F"/>
    <w:rsid w:val="00EE3D29"/>
    <w:rsid w:val="00EE5877"/>
    <w:rsid w:val="00EE5AF9"/>
    <w:rsid w:val="00EE6970"/>
    <w:rsid w:val="00EF1E27"/>
    <w:rsid w:val="00EF5DD1"/>
    <w:rsid w:val="00EF68FC"/>
    <w:rsid w:val="00F03D4B"/>
    <w:rsid w:val="00F04F7F"/>
    <w:rsid w:val="00F05E82"/>
    <w:rsid w:val="00F10001"/>
    <w:rsid w:val="00F1211B"/>
    <w:rsid w:val="00F12688"/>
    <w:rsid w:val="00F12B3A"/>
    <w:rsid w:val="00F12D9D"/>
    <w:rsid w:val="00F14DEB"/>
    <w:rsid w:val="00F14E66"/>
    <w:rsid w:val="00F151B9"/>
    <w:rsid w:val="00F217F1"/>
    <w:rsid w:val="00F269A2"/>
    <w:rsid w:val="00F27558"/>
    <w:rsid w:val="00F30A3A"/>
    <w:rsid w:val="00F31B24"/>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141"/>
    <w:rsid w:val="00FA3372"/>
    <w:rsid w:val="00FA5478"/>
    <w:rsid w:val="00FA58A3"/>
    <w:rsid w:val="00FB4E1E"/>
    <w:rsid w:val="00FC1DF9"/>
    <w:rsid w:val="00FC2659"/>
    <w:rsid w:val="00FC44AB"/>
    <w:rsid w:val="00FD0872"/>
    <w:rsid w:val="00FD2001"/>
    <w:rsid w:val="00FD76CD"/>
    <w:rsid w:val="00FE007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31CA8B74-3604-43B4-B770-6C7B2063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7</cp:revision>
  <cp:lastPrinted>2018-04-17T12:05:00Z</cp:lastPrinted>
  <dcterms:created xsi:type="dcterms:W3CDTF">2018-07-04T09:28:00Z</dcterms:created>
  <dcterms:modified xsi:type="dcterms:W3CDTF">2018-07-04T13:43:00Z</dcterms:modified>
</cp:coreProperties>
</file>