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09F" w:rsidRDefault="00C471BB" w:rsidP="009F2247">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r w:rsidR="000E692F">
        <w:t>26</w:t>
      </w:r>
      <w:r w:rsidR="000E692F" w:rsidRPr="000E692F">
        <w:rPr>
          <w:vertAlign w:val="superscript"/>
        </w:rPr>
        <w:t>th</w:t>
      </w:r>
      <w:r w:rsidR="000E692F">
        <w:t xml:space="preserve"> </w:t>
      </w:r>
      <w:r w:rsidR="00E94D62">
        <w:t>October</w:t>
      </w:r>
      <w:r w:rsidR="000E692F">
        <w:t xml:space="preserve"> 2017</w:t>
      </w:r>
    </w:p>
    <w:p w:rsidR="00E94D62" w:rsidRPr="00E94D62" w:rsidRDefault="0001458E" w:rsidP="00E94D62">
      <w:pPr>
        <w:jc w:val="left"/>
        <w:rPr>
          <w:b w:val="0"/>
        </w:rPr>
      </w:pPr>
      <w:r>
        <w:t xml:space="preserve">1. </w:t>
      </w:r>
      <w:r w:rsidR="0067309F" w:rsidRPr="00D40661">
        <w:t>PRESENT</w:t>
      </w:r>
      <w:r w:rsidR="0067309F" w:rsidRPr="00E94D62">
        <w:rPr>
          <w:b w:val="0"/>
        </w:rPr>
        <w:t>:</w:t>
      </w:r>
      <w:r w:rsidR="00E94D62" w:rsidRPr="00E94D62">
        <w:rPr>
          <w:b w:val="0"/>
        </w:rPr>
        <w:t xml:space="preserve">  Cllr. Sarah Davies (Chair) Eric Jones; Eric Evans; Mair Evans; Julie Jeffreys; Trevor Bates; Jill Taylor (Morelock Traffic Signs for part of Council)</w:t>
      </w:r>
      <w:r w:rsidR="001C515E">
        <w:rPr>
          <w:b w:val="0"/>
        </w:rPr>
        <w:t xml:space="preserve">; Jean Davies (Clerk) </w:t>
      </w:r>
    </w:p>
    <w:tbl>
      <w:tblPr>
        <w:tblStyle w:val="TableGrid"/>
        <w:tblW w:w="0" w:type="auto"/>
        <w:tblLook w:val="04A0" w:firstRow="1" w:lastRow="0" w:firstColumn="1" w:lastColumn="0" w:noHBand="0" w:noVBand="1"/>
      </w:tblPr>
      <w:tblGrid>
        <w:gridCol w:w="1127"/>
        <w:gridCol w:w="2482"/>
        <w:gridCol w:w="5795"/>
        <w:gridCol w:w="1052"/>
      </w:tblGrid>
      <w:tr w:rsidR="00E94D62" w:rsidTr="003E5D32">
        <w:tc>
          <w:tcPr>
            <w:tcW w:w="1145" w:type="dxa"/>
          </w:tcPr>
          <w:p w:rsidR="00E94D62" w:rsidRDefault="00E94D62" w:rsidP="00E94D62">
            <w:pPr>
              <w:rPr>
                <w:b w:val="0"/>
              </w:rPr>
            </w:pPr>
          </w:p>
          <w:p w:rsidR="00E94D62" w:rsidRDefault="00E94D62" w:rsidP="00E94D62">
            <w:pPr>
              <w:rPr>
                <w:b w:val="0"/>
              </w:rPr>
            </w:pPr>
            <w:r>
              <w:rPr>
                <w:b w:val="0"/>
              </w:rPr>
              <w:t>Agenda</w:t>
            </w:r>
          </w:p>
          <w:p w:rsidR="00E94D62" w:rsidRDefault="00E94D62" w:rsidP="00E94D62">
            <w:pPr>
              <w:rPr>
                <w:b w:val="0"/>
              </w:rPr>
            </w:pPr>
            <w:r>
              <w:rPr>
                <w:b w:val="0"/>
              </w:rPr>
              <w:t>No</w:t>
            </w:r>
          </w:p>
        </w:tc>
        <w:tc>
          <w:tcPr>
            <w:tcW w:w="2507" w:type="dxa"/>
          </w:tcPr>
          <w:p w:rsidR="00E94D62" w:rsidRDefault="00E94D62" w:rsidP="00E94D62">
            <w:pPr>
              <w:rPr>
                <w:b w:val="0"/>
              </w:rPr>
            </w:pPr>
          </w:p>
          <w:p w:rsidR="00E94D62" w:rsidRDefault="00E94D62" w:rsidP="00E94D62">
            <w:pPr>
              <w:rPr>
                <w:b w:val="0"/>
              </w:rPr>
            </w:pPr>
            <w:r>
              <w:rPr>
                <w:b w:val="0"/>
              </w:rPr>
              <w:t>Details</w:t>
            </w:r>
          </w:p>
        </w:tc>
        <w:tc>
          <w:tcPr>
            <w:tcW w:w="5954" w:type="dxa"/>
          </w:tcPr>
          <w:p w:rsidR="00E94D62" w:rsidRDefault="00E94D62" w:rsidP="00E94D62">
            <w:pPr>
              <w:rPr>
                <w:b w:val="0"/>
              </w:rPr>
            </w:pPr>
          </w:p>
          <w:p w:rsidR="00E94D62" w:rsidRDefault="00E94D62" w:rsidP="00E94D62">
            <w:pPr>
              <w:rPr>
                <w:b w:val="0"/>
              </w:rPr>
            </w:pPr>
            <w:r>
              <w:rPr>
                <w:b w:val="0"/>
              </w:rPr>
              <w:t>Minutes</w:t>
            </w:r>
          </w:p>
        </w:tc>
        <w:tc>
          <w:tcPr>
            <w:tcW w:w="1076" w:type="dxa"/>
          </w:tcPr>
          <w:p w:rsidR="00E94D62" w:rsidRDefault="00E94D62" w:rsidP="00E94D62">
            <w:pPr>
              <w:rPr>
                <w:b w:val="0"/>
              </w:rPr>
            </w:pPr>
          </w:p>
          <w:p w:rsidR="00E94D62" w:rsidRDefault="00E94D62" w:rsidP="00E94D62">
            <w:pPr>
              <w:rPr>
                <w:b w:val="0"/>
              </w:rPr>
            </w:pPr>
            <w:r>
              <w:rPr>
                <w:b w:val="0"/>
              </w:rPr>
              <w:t>Action</w:t>
            </w: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1</w:t>
            </w:r>
          </w:p>
        </w:tc>
        <w:tc>
          <w:tcPr>
            <w:tcW w:w="2507" w:type="dxa"/>
          </w:tcPr>
          <w:p w:rsidR="00E94D62" w:rsidRDefault="00E94D62" w:rsidP="009051F7">
            <w:pPr>
              <w:jc w:val="both"/>
              <w:rPr>
                <w:b w:val="0"/>
              </w:rPr>
            </w:pPr>
          </w:p>
          <w:p w:rsidR="00E94D62" w:rsidRDefault="00E94D62" w:rsidP="009051F7">
            <w:pPr>
              <w:jc w:val="both"/>
              <w:rPr>
                <w:b w:val="0"/>
              </w:rPr>
            </w:pPr>
            <w:r>
              <w:rPr>
                <w:b w:val="0"/>
              </w:rPr>
              <w:t>Welcome and apologies</w:t>
            </w:r>
          </w:p>
        </w:tc>
        <w:tc>
          <w:tcPr>
            <w:tcW w:w="5954" w:type="dxa"/>
          </w:tcPr>
          <w:p w:rsidR="00E94D62" w:rsidRDefault="00E94D62" w:rsidP="009051F7">
            <w:pPr>
              <w:jc w:val="both"/>
              <w:rPr>
                <w:b w:val="0"/>
              </w:rPr>
            </w:pPr>
          </w:p>
          <w:p w:rsidR="00E94D62" w:rsidRDefault="00E94D62" w:rsidP="009051F7">
            <w:pPr>
              <w:jc w:val="both"/>
              <w:rPr>
                <w:b w:val="0"/>
              </w:rPr>
            </w:pPr>
            <w:r>
              <w:rPr>
                <w:b w:val="0"/>
              </w:rPr>
              <w:t>Councillor Davies welcomed all to the Council.  Apologies received:-</w:t>
            </w:r>
          </w:p>
          <w:p w:rsidR="00E94D62" w:rsidRDefault="00E94D62" w:rsidP="009051F7">
            <w:pPr>
              <w:jc w:val="both"/>
              <w:rPr>
                <w:b w:val="0"/>
              </w:rPr>
            </w:pPr>
            <w:r>
              <w:rPr>
                <w:b w:val="0"/>
              </w:rPr>
              <w:t>Councillors;  Barbara Roberts; Dafydd Morris; Anne Morris</w:t>
            </w:r>
          </w:p>
          <w:p w:rsidR="00E94D62" w:rsidRDefault="00E94D62" w:rsidP="009051F7">
            <w:pPr>
              <w:jc w:val="both"/>
              <w:rPr>
                <w:b w:val="0"/>
              </w:rPr>
            </w:pPr>
            <w:r>
              <w:rPr>
                <w:b w:val="0"/>
              </w:rPr>
              <w:t>Absent;  Councillor Jeff Davies</w:t>
            </w:r>
          </w:p>
        </w:tc>
        <w:tc>
          <w:tcPr>
            <w:tcW w:w="1076" w:type="dxa"/>
          </w:tcPr>
          <w:p w:rsidR="00E94D62" w:rsidRDefault="00E94D62" w:rsidP="009051F7">
            <w:pPr>
              <w:jc w:val="both"/>
              <w:rPr>
                <w:b w:val="0"/>
              </w:rPr>
            </w:pP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2</w:t>
            </w:r>
          </w:p>
        </w:tc>
        <w:tc>
          <w:tcPr>
            <w:tcW w:w="2507" w:type="dxa"/>
          </w:tcPr>
          <w:p w:rsidR="00E94D62" w:rsidRDefault="00E94D62" w:rsidP="009051F7">
            <w:pPr>
              <w:jc w:val="both"/>
              <w:rPr>
                <w:b w:val="0"/>
              </w:rPr>
            </w:pPr>
          </w:p>
          <w:p w:rsidR="00E94D62" w:rsidRDefault="00E94D62" w:rsidP="00E94D62">
            <w:pPr>
              <w:jc w:val="left"/>
              <w:rPr>
                <w:b w:val="0"/>
              </w:rPr>
            </w:pPr>
            <w:r>
              <w:rPr>
                <w:b w:val="0"/>
              </w:rPr>
              <w:t>Presentation from representative Morelock Traffic Signs</w:t>
            </w:r>
          </w:p>
        </w:tc>
        <w:tc>
          <w:tcPr>
            <w:tcW w:w="5954" w:type="dxa"/>
          </w:tcPr>
          <w:p w:rsidR="00E94D62" w:rsidRDefault="00E94D62" w:rsidP="009051F7">
            <w:pPr>
              <w:jc w:val="both"/>
              <w:rPr>
                <w:b w:val="0"/>
              </w:rPr>
            </w:pPr>
          </w:p>
          <w:p w:rsidR="00E94D62" w:rsidRDefault="00E94D62" w:rsidP="009051F7">
            <w:pPr>
              <w:jc w:val="both"/>
              <w:rPr>
                <w:b w:val="0"/>
              </w:rPr>
            </w:pPr>
            <w:r>
              <w:rPr>
                <w:b w:val="0"/>
              </w:rPr>
              <w:t>Ms Taylor gave a presentation of the traffic signs which Morelock Traffic Signs sold.  Signs were portable or permanent and as well as giving the level of speed could have messages such as ‘too fast’.  They are powered by solar panels and/or battery.  The signs would also record over a period of time  the number of vehicles driving too fast so that should the Council need evidence of excessive speed – this would be an useful tool to have to ask the Police to monitor the speed.</w:t>
            </w:r>
          </w:p>
          <w:p w:rsidR="00E94D62" w:rsidRDefault="00E94D62" w:rsidP="009051F7">
            <w:pPr>
              <w:jc w:val="both"/>
              <w:rPr>
                <w:b w:val="0"/>
              </w:rPr>
            </w:pPr>
            <w:r>
              <w:rPr>
                <w:b w:val="0"/>
              </w:rPr>
              <w:t xml:space="preserve">The cost for the system is £2250 guaranteed for two years.  However permission is needed from Highways Department.  Clerk asked to investigate with Highways.  </w:t>
            </w:r>
          </w:p>
        </w:tc>
        <w:tc>
          <w:tcPr>
            <w:tcW w:w="1076" w:type="dxa"/>
          </w:tcPr>
          <w:p w:rsidR="00E94D62" w:rsidRDefault="00E94D62" w:rsidP="009051F7">
            <w:pPr>
              <w:jc w:val="both"/>
              <w:rPr>
                <w:b w:val="0"/>
              </w:rPr>
            </w:pPr>
          </w:p>
          <w:p w:rsidR="00E94D62" w:rsidRDefault="00E94D62" w:rsidP="009051F7">
            <w:pPr>
              <w:jc w:val="both"/>
              <w:rPr>
                <w:b w:val="0"/>
              </w:rPr>
            </w:pPr>
          </w:p>
          <w:p w:rsidR="00E94D62" w:rsidRDefault="00E94D62" w:rsidP="009051F7">
            <w:pPr>
              <w:jc w:val="both"/>
              <w:rPr>
                <w:b w:val="0"/>
              </w:rPr>
            </w:pPr>
          </w:p>
          <w:p w:rsidR="00E94D62" w:rsidRDefault="00E94D62" w:rsidP="009051F7">
            <w:pPr>
              <w:jc w:val="both"/>
              <w:rPr>
                <w:b w:val="0"/>
              </w:rPr>
            </w:pPr>
          </w:p>
          <w:p w:rsidR="00E94D62" w:rsidRDefault="00E94D62" w:rsidP="009051F7">
            <w:pPr>
              <w:jc w:val="both"/>
              <w:rPr>
                <w:b w:val="0"/>
              </w:rPr>
            </w:pPr>
          </w:p>
          <w:p w:rsidR="00E94D62" w:rsidRDefault="00E94D62" w:rsidP="009051F7">
            <w:pPr>
              <w:jc w:val="both"/>
              <w:rPr>
                <w:b w:val="0"/>
              </w:rPr>
            </w:pPr>
          </w:p>
          <w:p w:rsidR="00E94D62" w:rsidRDefault="00E94D62" w:rsidP="009051F7">
            <w:pPr>
              <w:jc w:val="both"/>
              <w:rPr>
                <w:b w:val="0"/>
              </w:rPr>
            </w:pPr>
          </w:p>
          <w:p w:rsidR="00E94D62" w:rsidRDefault="00E94D62" w:rsidP="001C515E">
            <w:pPr>
              <w:jc w:val="both"/>
              <w:rPr>
                <w:b w:val="0"/>
              </w:rPr>
            </w:pPr>
            <w:r>
              <w:rPr>
                <w:b w:val="0"/>
              </w:rPr>
              <w:t>Clerk</w:t>
            </w: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3</w:t>
            </w:r>
          </w:p>
        </w:tc>
        <w:tc>
          <w:tcPr>
            <w:tcW w:w="2507" w:type="dxa"/>
          </w:tcPr>
          <w:p w:rsidR="00E94D62" w:rsidRDefault="00E94D62" w:rsidP="009051F7">
            <w:pPr>
              <w:jc w:val="both"/>
              <w:rPr>
                <w:b w:val="0"/>
              </w:rPr>
            </w:pPr>
          </w:p>
          <w:p w:rsidR="00E94D62" w:rsidRDefault="00E94D62" w:rsidP="009051F7">
            <w:pPr>
              <w:jc w:val="both"/>
              <w:rPr>
                <w:b w:val="0"/>
              </w:rPr>
            </w:pPr>
            <w:r>
              <w:rPr>
                <w:b w:val="0"/>
              </w:rPr>
              <w:t>Discussion with NW (if present)</w:t>
            </w:r>
          </w:p>
        </w:tc>
        <w:tc>
          <w:tcPr>
            <w:tcW w:w="5954" w:type="dxa"/>
          </w:tcPr>
          <w:p w:rsidR="00E94D62" w:rsidRDefault="00E94D62" w:rsidP="009051F7">
            <w:pPr>
              <w:jc w:val="both"/>
              <w:rPr>
                <w:b w:val="0"/>
              </w:rPr>
            </w:pPr>
          </w:p>
          <w:p w:rsidR="00E94D62" w:rsidRDefault="00E94D62" w:rsidP="003A0481">
            <w:pPr>
              <w:jc w:val="both"/>
              <w:rPr>
                <w:b w:val="0"/>
              </w:rPr>
            </w:pPr>
            <w:r>
              <w:rPr>
                <w:b w:val="0"/>
              </w:rPr>
              <w:t>NW not represented.  However PCSO Sawyer had submitted a report of all the incidents recorded in the Ceiriog Valley which included 1 x burglary of a garage in Glyn Ceiriog whe</w:t>
            </w:r>
            <w:r w:rsidR="003A0481">
              <w:rPr>
                <w:b w:val="0"/>
              </w:rPr>
              <w:t xml:space="preserve">re </w:t>
            </w:r>
            <w:r>
              <w:rPr>
                <w:b w:val="0"/>
              </w:rPr>
              <w:t xml:space="preserve">items were stolen.  NWP asked for residents to be vigilant and to ensure that their outside sheds/garages were secure.  </w:t>
            </w:r>
          </w:p>
        </w:tc>
        <w:tc>
          <w:tcPr>
            <w:tcW w:w="1076" w:type="dxa"/>
          </w:tcPr>
          <w:p w:rsidR="00E94D62" w:rsidRDefault="00E94D62" w:rsidP="009051F7">
            <w:pPr>
              <w:jc w:val="both"/>
              <w:rPr>
                <w:b w:val="0"/>
              </w:rPr>
            </w:pP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4</w:t>
            </w:r>
          </w:p>
        </w:tc>
        <w:tc>
          <w:tcPr>
            <w:tcW w:w="2507" w:type="dxa"/>
          </w:tcPr>
          <w:p w:rsidR="00E94D62" w:rsidRDefault="00E94D62" w:rsidP="009051F7">
            <w:pPr>
              <w:jc w:val="both"/>
              <w:rPr>
                <w:b w:val="0"/>
              </w:rPr>
            </w:pPr>
          </w:p>
          <w:p w:rsidR="00E94D62" w:rsidRDefault="00E94D62" w:rsidP="009051F7">
            <w:pPr>
              <w:jc w:val="both"/>
              <w:rPr>
                <w:b w:val="0"/>
              </w:rPr>
            </w:pPr>
            <w:r>
              <w:rPr>
                <w:b w:val="0"/>
              </w:rPr>
              <w:t>Discussion with CA</w:t>
            </w:r>
          </w:p>
        </w:tc>
        <w:tc>
          <w:tcPr>
            <w:tcW w:w="5954" w:type="dxa"/>
          </w:tcPr>
          <w:p w:rsidR="00E94D62" w:rsidRDefault="00E94D62" w:rsidP="009051F7">
            <w:pPr>
              <w:jc w:val="both"/>
              <w:rPr>
                <w:b w:val="0"/>
              </w:rPr>
            </w:pPr>
          </w:p>
          <w:p w:rsidR="00E94D62" w:rsidRDefault="00E94D62" w:rsidP="009051F7">
            <w:pPr>
              <w:jc w:val="both"/>
              <w:rPr>
                <w:b w:val="0"/>
              </w:rPr>
            </w:pPr>
            <w:r>
              <w:rPr>
                <w:b w:val="0"/>
              </w:rPr>
              <w:t>Mrs Bates had sent her apologies.  She had however submitted a report to the Clerk with all the groups and work she had been undertaking over the month which was very impressive.  During the last quarter she had had 12 new referrals.  Councillors were pleased to note that the project is continuing to evolve.</w:t>
            </w:r>
          </w:p>
          <w:p w:rsidR="00E94D62" w:rsidRDefault="00E94D62" w:rsidP="003A0481">
            <w:pPr>
              <w:jc w:val="both"/>
              <w:rPr>
                <w:b w:val="0"/>
              </w:rPr>
            </w:pPr>
            <w:r>
              <w:rPr>
                <w:b w:val="0"/>
              </w:rPr>
              <w:t xml:space="preserve">Clerk had however received an email from WCBC stating that the project was currently funded from a grant from the Welsh Government.  In the past WCBC had stated that if this grant was withdrawn then it would support the project.  However the email stated that this was now dependant on priorities and that WCBC did not guarantee to fund the project.  Clerk had emailed Nigel Davies (From AVOW who now </w:t>
            </w:r>
            <w:r w:rsidR="003A0481">
              <w:rPr>
                <w:b w:val="0"/>
              </w:rPr>
              <w:t>administers</w:t>
            </w:r>
            <w:r>
              <w:rPr>
                <w:b w:val="0"/>
              </w:rPr>
              <w:t xml:space="preserve"> the project) for a response.  He had stated he would discuss this with WCBC and feedback to the Clerk. </w:t>
            </w:r>
          </w:p>
        </w:tc>
        <w:tc>
          <w:tcPr>
            <w:tcW w:w="1076" w:type="dxa"/>
          </w:tcPr>
          <w:p w:rsidR="00E94D62" w:rsidRDefault="00E94D62" w:rsidP="009051F7">
            <w:pPr>
              <w:jc w:val="both"/>
              <w:rPr>
                <w:b w:val="0"/>
              </w:rPr>
            </w:pP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5</w:t>
            </w:r>
          </w:p>
        </w:tc>
        <w:tc>
          <w:tcPr>
            <w:tcW w:w="2507" w:type="dxa"/>
          </w:tcPr>
          <w:p w:rsidR="00E94D62" w:rsidRDefault="00E94D62" w:rsidP="009051F7">
            <w:pPr>
              <w:jc w:val="both"/>
              <w:rPr>
                <w:b w:val="0"/>
              </w:rPr>
            </w:pPr>
          </w:p>
          <w:p w:rsidR="00E94D62" w:rsidRDefault="00E94D62" w:rsidP="009051F7">
            <w:pPr>
              <w:jc w:val="both"/>
              <w:rPr>
                <w:b w:val="0"/>
              </w:rPr>
            </w:pPr>
            <w:r>
              <w:rPr>
                <w:b w:val="0"/>
              </w:rPr>
              <w:t>Expressions of Interest</w:t>
            </w:r>
          </w:p>
        </w:tc>
        <w:tc>
          <w:tcPr>
            <w:tcW w:w="5954" w:type="dxa"/>
          </w:tcPr>
          <w:p w:rsidR="00E94D62" w:rsidRDefault="00E94D62" w:rsidP="009051F7">
            <w:pPr>
              <w:jc w:val="both"/>
              <w:rPr>
                <w:b w:val="0"/>
              </w:rPr>
            </w:pPr>
          </w:p>
          <w:p w:rsidR="00E94D62" w:rsidRDefault="00E94D62" w:rsidP="009051F7">
            <w:pPr>
              <w:jc w:val="both"/>
              <w:rPr>
                <w:b w:val="0"/>
              </w:rPr>
            </w:pPr>
            <w:r>
              <w:rPr>
                <w:b w:val="0"/>
              </w:rPr>
              <w:t>Councillor Bates – item 12</w:t>
            </w:r>
          </w:p>
          <w:p w:rsidR="00E94D62" w:rsidRDefault="00E94D62" w:rsidP="009051F7">
            <w:pPr>
              <w:jc w:val="both"/>
              <w:rPr>
                <w:b w:val="0"/>
              </w:rPr>
            </w:pPr>
            <w:r>
              <w:rPr>
                <w:b w:val="0"/>
              </w:rPr>
              <w:t>Clerk item - 11</w:t>
            </w:r>
          </w:p>
        </w:tc>
        <w:tc>
          <w:tcPr>
            <w:tcW w:w="1076" w:type="dxa"/>
          </w:tcPr>
          <w:p w:rsidR="00E94D62" w:rsidRDefault="00E94D62" w:rsidP="009051F7">
            <w:pPr>
              <w:jc w:val="both"/>
              <w:rPr>
                <w:b w:val="0"/>
              </w:rPr>
            </w:pP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6</w:t>
            </w:r>
          </w:p>
        </w:tc>
        <w:tc>
          <w:tcPr>
            <w:tcW w:w="2507" w:type="dxa"/>
          </w:tcPr>
          <w:p w:rsidR="00E94D62" w:rsidRDefault="00E94D62" w:rsidP="003E5D32">
            <w:pPr>
              <w:jc w:val="left"/>
              <w:rPr>
                <w:b w:val="0"/>
              </w:rPr>
            </w:pPr>
          </w:p>
          <w:p w:rsidR="00E94D62" w:rsidRDefault="00E94D62" w:rsidP="003E5D32">
            <w:pPr>
              <w:jc w:val="left"/>
              <w:rPr>
                <w:b w:val="0"/>
              </w:rPr>
            </w:pPr>
            <w:r>
              <w:rPr>
                <w:b w:val="0"/>
              </w:rPr>
              <w:t xml:space="preserve"> Confirmation or otherwise of previous meeting</w:t>
            </w:r>
          </w:p>
        </w:tc>
        <w:tc>
          <w:tcPr>
            <w:tcW w:w="5954" w:type="dxa"/>
          </w:tcPr>
          <w:p w:rsidR="00E94D62" w:rsidRDefault="00E94D62" w:rsidP="009051F7">
            <w:pPr>
              <w:jc w:val="both"/>
              <w:rPr>
                <w:b w:val="0"/>
              </w:rPr>
            </w:pPr>
          </w:p>
          <w:p w:rsidR="00E94D62" w:rsidRDefault="00E94D62" w:rsidP="009051F7">
            <w:pPr>
              <w:jc w:val="both"/>
              <w:rPr>
                <w:b w:val="0"/>
              </w:rPr>
            </w:pPr>
            <w:r>
              <w:rPr>
                <w:b w:val="0"/>
              </w:rPr>
              <w:t>Minutes were found to be correct and signed accordingly by the Chair</w:t>
            </w:r>
          </w:p>
        </w:tc>
        <w:tc>
          <w:tcPr>
            <w:tcW w:w="1076" w:type="dxa"/>
          </w:tcPr>
          <w:p w:rsidR="00E94D62" w:rsidRDefault="00E94D62" w:rsidP="009051F7">
            <w:pPr>
              <w:jc w:val="both"/>
              <w:rPr>
                <w:b w:val="0"/>
              </w:rPr>
            </w:pP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7</w:t>
            </w:r>
          </w:p>
        </w:tc>
        <w:tc>
          <w:tcPr>
            <w:tcW w:w="2507" w:type="dxa"/>
          </w:tcPr>
          <w:p w:rsidR="00E94D62" w:rsidRDefault="00E94D62" w:rsidP="009051F7">
            <w:pPr>
              <w:jc w:val="both"/>
              <w:rPr>
                <w:b w:val="0"/>
              </w:rPr>
            </w:pPr>
          </w:p>
          <w:p w:rsidR="00E94D62" w:rsidRDefault="00E94D62" w:rsidP="009051F7">
            <w:pPr>
              <w:jc w:val="both"/>
              <w:rPr>
                <w:b w:val="0"/>
              </w:rPr>
            </w:pPr>
            <w:r>
              <w:rPr>
                <w:b w:val="0"/>
              </w:rPr>
              <w:t>Matters arising</w:t>
            </w:r>
          </w:p>
        </w:tc>
        <w:tc>
          <w:tcPr>
            <w:tcW w:w="5954" w:type="dxa"/>
          </w:tcPr>
          <w:p w:rsidR="00E94D62" w:rsidRDefault="00E94D62" w:rsidP="009051F7">
            <w:pPr>
              <w:jc w:val="both"/>
              <w:rPr>
                <w:b w:val="0"/>
              </w:rPr>
            </w:pPr>
          </w:p>
          <w:p w:rsidR="00E94D62" w:rsidRDefault="00E94D62" w:rsidP="009051F7">
            <w:pPr>
              <w:jc w:val="both"/>
              <w:rPr>
                <w:b w:val="0"/>
              </w:rPr>
            </w:pPr>
            <w:r w:rsidRPr="00C322C0">
              <w:t xml:space="preserve">Speed Limit into Pandy:  </w:t>
            </w:r>
            <w:r w:rsidR="00C322C0">
              <w:rPr>
                <w:b w:val="0"/>
              </w:rPr>
              <w:t>Clerk had informed the residents of the monitoring exercise undertaken by NWP which had resulted in NWP concluding that motorists were not exceeding the 30mph current speed limit.  However the resident had asked if it would be possible for the speed limited to be reduced to 20mh through the village.  Councillors agreed to this Clerk to discuss with Highways as to the process.</w:t>
            </w:r>
          </w:p>
          <w:p w:rsidR="00C322C0" w:rsidRDefault="00D81265" w:rsidP="00D81265">
            <w:pPr>
              <w:jc w:val="both"/>
              <w:rPr>
                <w:b w:val="0"/>
              </w:rPr>
            </w:pPr>
            <w:r>
              <w:t>Site visit with Dwr Cymru:</w:t>
            </w:r>
            <w:r>
              <w:rPr>
                <w:b w:val="0"/>
              </w:rPr>
              <w:t xml:space="preserve"> Site visit agreed with Dwr Cymru to take place on the 10</w:t>
            </w:r>
            <w:r w:rsidRPr="00D81265">
              <w:rPr>
                <w:b w:val="0"/>
                <w:vertAlign w:val="superscript"/>
              </w:rPr>
              <w:t>th</w:t>
            </w:r>
            <w:r>
              <w:rPr>
                <w:b w:val="0"/>
              </w:rPr>
              <w:t xml:space="preserve"> November at 10 a.m.  Clerk to send copies of emails to those attending with what action Dwr Cymru had undertaken thus far. </w:t>
            </w:r>
          </w:p>
          <w:p w:rsidR="00D81265" w:rsidRDefault="00D81265" w:rsidP="00D81265">
            <w:pPr>
              <w:jc w:val="both"/>
              <w:rPr>
                <w:b w:val="0"/>
              </w:rPr>
            </w:pPr>
            <w:r>
              <w:t xml:space="preserve">Park Gate:  </w:t>
            </w:r>
            <w:r>
              <w:rPr>
                <w:b w:val="0"/>
              </w:rPr>
              <w:t xml:space="preserve"> Council had asked Clerk to obtain a price from Elfyn Edwards for installing a hydraulic arm to ensure that the gates closes at all times.  Mr Edwards had given a quote which was over £600 – therefore Councillors decided to ask for the spring that was previously installed to be re-installed. Clerk to speak to Mr Edwards</w:t>
            </w:r>
          </w:p>
          <w:p w:rsidR="00D81265" w:rsidRPr="00D81265" w:rsidRDefault="00D81265" w:rsidP="00592A02">
            <w:pPr>
              <w:jc w:val="both"/>
              <w:rPr>
                <w:b w:val="0"/>
              </w:rPr>
            </w:pPr>
            <w:r>
              <w:t>Toilet Lights</w:t>
            </w:r>
            <w:r w:rsidR="00592A02">
              <w:rPr>
                <w:b w:val="0"/>
              </w:rPr>
              <w:t xml:space="preserve"> Clerk</w:t>
            </w:r>
            <w:r>
              <w:rPr>
                <w:b w:val="0"/>
              </w:rPr>
              <w:t xml:space="preserve"> had received a quote from Ben Barnes of £130 to installed sensors to the lights in the toilets.  Clerk to </w:t>
            </w:r>
            <w:r w:rsidR="003A0481">
              <w:rPr>
                <w:b w:val="0"/>
              </w:rPr>
              <w:t>instruct</w:t>
            </w:r>
            <w:r>
              <w:rPr>
                <w:b w:val="0"/>
              </w:rPr>
              <w:t xml:space="preserve"> Mr Barnes to proceed.  </w:t>
            </w:r>
          </w:p>
        </w:tc>
        <w:tc>
          <w:tcPr>
            <w:tcW w:w="1076" w:type="dxa"/>
          </w:tcPr>
          <w:p w:rsidR="00E94D62" w:rsidRDefault="00E94D62" w:rsidP="009051F7">
            <w:pPr>
              <w:jc w:val="both"/>
              <w:rPr>
                <w:b w:val="0"/>
              </w:rPr>
            </w:pPr>
          </w:p>
          <w:p w:rsidR="00C322C0" w:rsidRDefault="00C322C0" w:rsidP="009051F7">
            <w:pPr>
              <w:jc w:val="both"/>
              <w:rPr>
                <w:b w:val="0"/>
              </w:rPr>
            </w:pPr>
          </w:p>
          <w:p w:rsidR="00C322C0" w:rsidRDefault="00C322C0" w:rsidP="009051F7">
            <w:pPr>
              <w:jc w:val="both"/>
              <w:rPr>
                <w:b w:val="0"/>
              </w:rPr>
            </w:pPr>
            <w:r>
              <w:rPr>
                <w:b w:val="0"/>
              </w:rPr>
              <w:t>Clerk</w:t>
            </w:r>
          </w:p>
          <w:p w:rsidR="00D81265" w:rsidRDefault="00D81265" w:rsidP="009051F7">
            <w:pPr>
              <w:jc w:val="both"/>
              <w:rPr>
                <w:b w:val="0"/>
              </w:rPr>
            </w:pPr>
          </w:p>
          <w:p w:rsidR="00D81265" w:rsidRDefault="00D81265" w:rsidP="009051F7">
            <w:pPr>
              <w:jc w:val="both"/>
              <w:rPr>
                <w:b w:val="0"/>
              </w:rPr>
            </w:pPr>
          </w:p>
          <w:p w:rsidR="00D81265" w:rsidRDefault="00D81265" w:rsidP="009051F7">
            <w:pPr>
              <w:jc w:val="both"/>
              <w:rPr>
                <w:b w:val="0"/>
              </w:rPr>
            </w:pPr>
          </w:p>
          <w:p w:rsidR="00D81265" w:rsidRDefault="00D81265" w:rsidP="009051F7">
            <w:pPr>
              <w:jc w:val="both"/>
              <w:rPr>
                <w:b w:val="0"/>
              </w:rPr>
            </w:pPr>
          </w:p>
          <w:p w:rsidR="00D81265" w:rsidRDefault="00D81265" w:rsidP="009051F7">
            <w:pPr>
              <w:jc w:val="both"/>
              <w:rPr>
                <w:b w:val="0"/>
              </w:rPr>
            </w:pPr>
            <w:r>
              <w:rPr>
                <w:b w:val="0"/>
              </w:rPr>
              <w:t>Clerk</w:t>
            </w:r>
          </w:p>
          <w:p w:rsidR="00D81265" w:rsidRDefault="00D81265" w:rsidP="009051F7">
            <w:pPr>
              <w:jc w:val="both"/>
              <w:rPr>
                <w:b w:val="0"/>
              </w:rPr>
            </w:pPr>
          </w:p>
          <w:p w:rsidR="00D81265" w:rsidRDefault="00D81265" w:rsidP="009051F7">
            <w:pPr>
              <w:jc w:val="both"/>
              <w:rPr>
                <w:b w:val="0"/>
              </w:rPr>
            </w:pPr>
          </w:p>
          <w:p w:rsidR="00D81265" w:rsidRDefault="00D81265" w:rsidP="009051F7">
            <w:pPr>
              <w:jc w:val="both"/>
              <w:rPr>
                <w:b w:val="0"/>
              </w:rPr>
            </w:pPr>
            <w:r>
              <w:rPr>
                <w:b w:val="0"/>
              </w:rPr>
              <w:t>Clerk</w:t>
            </w:r>
          </w:p>
          <w:p w:rsidR="00D81265" w:rsidRDefault="00D81265" w:rsidP="009051F7">
            <w:pPr>
              <w:jc w:val="both"/>
              <w:rPr>
                <w:b w:val="0"/>
              </w:rPr>
            </w:pPr>
          </w:p>
          <w:p w:rsidR="00D81265" w:rsidRDefault="00D81265" w:rsidP="009051F7">
            <w:pPr>
              <w:jc w:val="both"/>
              <w:rPr>
                <w:b w:val="0"/>
              </w:rPr>
            </w:pPr>
          </w:p>
          <w:p w:rsidR="00D81265" w:rsidRDefault="00D81265" w:rsidP="009051F7">
            <w:pPr>
              <w:jc w:val="both"/>
              <w:rPr>
                <w:b w:val="0"/>
              </w:rPr>
            </w:pPr>
            <w:r>
              <w:rPr>
                <w:b w:val="0"/>
              </w:rPr>
              <w:t>Clerk</w:t>
            </w: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8</w:t>
            </w:r>
          </w:p>
        </w:tc>
        <w:tc>
          <w:tcPr>
            <w:tcW w:w="2507" w:type="dxa"/>
          </w:tcPr>
          <w:p w:rsidR="00E94D62" w:rsidRDefault="00E94D62" w:rsidP="009051F7">
            <w:pPr>
              <w:jc w:val="both"/>
              <w:rPr>
                <w:b w:val="0"/>
              </w:rPr>
            </w:pPr>
          </w:p>
          <w:p w:rsidR="00E94D62" w:rsidRDefault="00E94D62" w:rsidP="009051F7">
            <w:pPr>
              <w:jc w:val="both"/>
              <w:rPr>
                <w:b w:val="0"/>
              </w:rPr>
            </w:pPr>
            <w:r>
              <w:rPr>
                <w:b w:val="0"/>
              </w:rPr>
              <w:t>Reports</w:t>
            </w:r>
          </w:p>
        </w:tc>
        <w:tc>
          <w:tcPr>
            <w:tcW w:w="5954" w:type="dxa"/>
          </w:tcPr>
          <w:p w:rsidR="00E94D62" w:rsidRDefault="00E94D62" w:rsidP="009051F7">
            <w:pPr>
              <w:jc w:val="both"/>
              <w:rPr>
                <w:b w:val="0"/>
              </w:rPr>
            </w:pPr>
          </w:p>
          <w:p w:rsidR="003E5D32" w:rsidRDefault="003E5D32" w:rsidP="009051F7">
            <w:pPr>
              <w:jc w:val="both"/>
              <w:rPr>
                <w:b w:val="0"/>
              </w:rPr>
            </w:pPr>
            <w:r>
              <w:rPr>
                <w:b w:val="0"/>
              </w:rPr>
              <w:t>No Reports</w:t>
            </w:r>
          </w:p>
        </w:tc>
        <w:tc>
          <w:tcPr>
            <w:tcW w:w="1076" w:type="dxa"/>
          </w:tcPr>
          <w:p w:rsidR="00E94D62" w:rsidRDefault="00E94D62" w:rsidP="009051F7">
            <w:pPr>
              <w:jc w:val="both"/>
              <w:rPr>
                <w:b w:val="0"/>
              </w:rPr>
            </w:pP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9</w:t>
            </w:r>
          </w:p>
        </w:tc>
        <w:tc>
          <w:tcPr>
            <w:tcW w:w="2507" w:type="dxa"/>
          </w:tcPr>
          <w:p w:rsidR="00E94D62" w:rsidRDefault="00E94D62" w:rsidP="009051F7">
            <w:pPr>
              <w:jc w:val="both"/>
              <w:rPr>
                <w:b w:val="0"/>
              </w:rPr>
            </w:pPr>
          </w:p>
          <w:p w:rsidR="00E94D62" w:rsidRDefault="00E94D62" w:rsidP="009051F7">
            <w:pPr>
              <w:jc w:val="both"/>
              <w:rPr>
                <w:b w:val="0"/>
              </w:rPr>
            </w:pPr>
            <w:r>
              <w:rPr>
                <w:b w:val="0"/>
              </w:rPr>
              <w:t>Letters of thanks</w:t>
            </w:r>
          </w:p>
        </w:tc>
        <w:tc>
          <w:tcPr>
            <w:tcW w:w="5954" w:type="dxa"/>
          </w:tcPr>
          <w:p w:rsidR="00E94D62" w:rsidRDefault="00E94D62" w:rsidP="009051F7">
            <w:pPr>
              <w:jc w:val="both"/>
              <w:rPr>
                <w:b w:val="0"/>
              </w:rPr>
            </w:pPr>
          </w:p>
          <w:p w:rsidR="003E5D32" w:rsidRDefault="003E5D32" w:rsidP="009051F7">
            <w:pPr>
              <w:jc w:val="both"/>
              <w:rPr>
                <w:b w:val="0"/>
              </w:rPr>
            </w:pPr>
            <w:r>
              <w:rPr>
                <w:b w:val="0"/>
              </w:rPr>
              <w:t>Received from:-</w:t>
            </w:r>
          </w:p>
          <w:p w:rsidR="003E5D32" w:rsidRDefault="003E5D32" w:rsidP="001C515E">
            <w:pPr>
              <w:jc w:val="both"/>
              <w:rPr>
                <w:b w:val="0"/>
              </w:rPr>
            </w:pPr>
            <w:r>
              <w:rPr>
                <w:b w:val="0"/>
              </w:rPr>
              <w:t>The Institute</w:t>
            </w:r>
            <w:r w:rsidR="001C515E">
              <w:rPr>
                <w:b w:val="0"/>
              </w:rPr>
              <w:t xml:space="preserve">; </w:t>
            </w:r>
            <w:r>
              <w:rPr>
                <w:b w:val="0"/>
              </w:rPr>
              <w:t>CCVP – for signage to village</w:t>
            </w:r>
            <w:r w:rsidR="001C515E">
              <w:rPr>
                <w:b w:val="0"/>
              </w:rPr>
              <w:t>:</w:t>
            </w:r>
          </w:p>
        </w:tc>
        <w:tc>
          <w:tcPr>
            <w:tcW w:w="1076" w:type="dxa"/>
          </w:tcPr>
          <w:p w:rsidR="00E94D62" w:rsidRDefault="00E94D62" w:rsidP="009051F7">
            <w:pPr>
              <w:jc w:val="both"/>
              <w:rPr>
                <w:b w:val="0"/>
              </w:rPr>
            </w:pP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10</w:t>
            </w:r>
          </w:p>
        </w:tc>
        <w:tc>
          <w:tcPr>
            <w:tcW w:w="2507" w:type="dxa"/>
          </w:tcPr>
          <w:p w:rsidR="00E94D62" w:rsidRDefault="00E94D62" w:rsidP="009051F7">
            <w:pPr>
              <w:jc w:val="both"/>
              <w:rPr>
                <w:b w:val="0"/>
              </w:rPr>
            </w:pPr>
          </w:p>
          <w:p w:rsidR="00E94D62" w:rsidRDefault="00E94D62" w:rsidP="009051F7">
            <w:pPr>
              <w:jc w:val="both"/>
              <w:rPr>
                <w:b w:val="0"/>
              </w:rPr>
            </w:pPr>
            <w:r>
              <w:rPr>
                <w:b w:val="0"/>
              </w:rPr>
              <w:t>Correspondence</w:t>
            </w:r>
          </w:p>
        </w:tc>
        <w:tc>
          <w:tcPr>
            <w:tcW w:w="5954" w:type="dxa"/>
          </w:tcPr>
          <w:p w:rsidR="00E94D62" w:rsidRDefault="00E94D62" w:rsidP="009051F7">
            <w:pPr>
              <w:jc w:val="both"/>
              <w:rPr>
                <w:b w:val="0"/>
              </w:rPr>
            </w:pPr>
          </w:p>
          <w:p w:rsidR="003E5D32" w:rsidRDefault="003E5D32" w:rsidP="009051F7">
            <w:pPr>
              <w:jc w:val="both"/>
            </w:pPr>
            <w:r>
              <w:t>Bank Statement:</w:t>
            </w:r>
            <w:r w:rsidR="001D19D4">
              <w:t xml:space="preserve"> </w:t>
            </w:r>
          </w:p>
          <w:p w:rsidR="001D19D4" w:rsidRDefault="001D19D4" w:rsidP="009051F7">
            <w:pPr>
              <w:jc w:val="both"/>
              <w:rPr>
                <w:b w:val="0"/>
              </w:rPr>
            </w:pPr>
            <w:r>
              <w:rPr>
                <w:b w:val="0"/>
              </w:rPr>
              <w:t xml:space="preserve">Clerk provided a statement showing £19601.29 in the current account.  She stated that for the next Council meeting she would prepare statement of income and expenditure.  She reminded that before the 31.12.2017 Councillors needed to agree on the precept figure for 2018/19.  If there were to be any capital expenditure  then this would need to be factored into the </w:t>
            </w:r>
            <w:r w:rsidR="003A0481">
              <w:rPr>
                <w:b w:val="0"/>
              </w:rPr>
              <w:t>precept</w:t>
            </w:r>
            <w:r>
              <w:rPr>
                <w:b w:val="0"/>
              </w:rPr>
              <w:t xml:space="preserve"> figure</w:t>
            </w:r>
          </w:p>
          <w:p w:rsidR="001C515E" w:rsidRPr="001D19D4" w:rsidRDefault="001C515E" w:rsidP="009051F7">
            <w:pPr>
              <w:jc w:val="both"/>
              <w:rPr>
                <w:b w:val="0"/>
              </w:rPr>
            </w:pPr>
          </w:p>
          <w:p w:rsidR="003E5D32" w:rsidRDefault="003E5D32" w:rsidP="009051F7">
            <w:pPr>
              <w:jc w:val="both"/>
            </w:pPr>
            <w:r>
              <w:lastRenderedPageBreak/>
              <w:t>WCBC:</w:t>
            </w:r>
          </w:p>
          <w:p w:rsidR="003E5D32" w:rsidRDefault="003E5D32" w:rsidP="009051F7">
            <w:pPr>
              <w:jc w:val="both"/>
              <w:rPr>
                <w:b w:val="0"/>
              </w:rPr>
            </w:pPr>
            <w:r w:rsidRPr="001D19D4">
              <w:rPr>
                <w:b w:val="0"/>
              </w:rPr>
              <w:t xml:space="preserve">Information re Health and Wellbeing survey being undertaken by WCBC regarding Adult Social Care asking users and residents to give their views on the service they receive and future needs.  </w:t>
            </w:r>
            <w:r w:rsidR="001D19D4" w:rsidRPr="001D19D4">
              <w:rPr>
                <w:b w:val="0"/>
              </w:rPr>
              <w:t>Internet link and information to be put in Glyn News and notice to be put on notice board</w:t>
            </w:r>
            <w:r w:rsidR="001D19D4">
              <w:rPr>
                <w:b w:val="0"/>
              </w:rPr>
              <w:t>.</w:t>
            </w:r>
          </w:p>
          <w:p w:rsidR="001D19D4" w:rsidRDefault="001D19D4" w:rsidP="009051F7">
            <w:pPr>
              <w:jc w:val="both"/>
              <w:rPr>
                <w:b w:val="0"/>
              </w:rPr>
            </w:pPr>
            <w:r>
              <w:rPr>
                <w:b w:val="0"/>
              </w:rPr>
              <w:t xml:space="preserve">Information re grants of £200 - £500 from the Youth Service Strategy Grant 2017/2018 available to voluntary groups.  Councillor Bates to pass the information on to Canolfan Ceiriog </w:t>
            </w:r>
            <w:r w:rsidR="00592A02">
              <w:rPr>
                <w:b w:val="0"/>
              </w:rPr>
              <w:t>Manager.</w:t>
            </w:r>
          </w:p>
          <w:p w:rsidR="00592A02" w:rsidRPr="001D19D4" w:rsidRDefault="00592A02" w:rsidP="009051F7">
            <w:pPr>
              <w:jc w:val="both"/>
              <w:rPr>
                <w:b w:val="0"/>
              </w:rPr>
            </w:pPr>
            <w:r>
              <w:rPr>
                <w:b w:val="0"/>
              </w:rPr>
              <w:t xml:space="preserve">Clerk had received an email regarding a consultation being undertaken and view being sought on what WCBC should prioritise during years 2018-20.  The Council </w:t>
            </w:r>
            <w:r w:rsidR="003A0481">
              <w:rPr>
                <w:b w:val="0"/>
              </w:rPr>
              <w:t>has</w:t>
            </w:r>
            <w:r>
              <w:rPr>
                <w:b w:val="0"/>
              </w:rPr>
              <w:t xml:space="preserve"> to make a further £13 million saving over the next two years having already made £52 million savings since 2008.  Residents were asked to give their views on </w:t>
            </w:r>
            <w:hyperlink r:id="rId7" w:history="1">
              <w:r w:rsidRPr="00886454">
                <w:rPr>
                  <w:rStyle w:val="Hyperlink"/>
                  <w:rFonts w:cs="Arial"/>
                  <w:b w:val="0"/>
                </w:rPr>
                <w:t>www.wrexham.gov.yk/budgetconsultation</w:t>
              </w:r>
            </w:hyperlink>
            <w:r>
              <w:rPr>
                <w:b w:val="0"/>
              </w:rPr>
              <w:t>.  Clerk to put the information in the Glyn News</w:t>
            </w:r>
          </w:p>
          <w:p w:rsidR="003E5D32" w:rsidRDefault="003E5D32" w:rsidP="009051F7">
            <w:pPr>
              <w:jc w:val="both"/>
            </w:pPr>
            <w:r>
              <w:t>Welsh Government:</w:t>
            </w:r>
          </w:p>
          <w:p w:rsidR="00137315" w:rsidRDefault="00137315" w:rsidP="00137315">
            <w:pPr>
              <w:jc w:val="both"/>
              <w:rPr>
                <w:b w:val="0"/>
              </w:rPr>
            </w:pPr>
            <w:r>
              <w:rPr>
                <w:b w:val="0"/>
              </w:rPr>
              <w:t>Email regarding the Boundary Commission for Wales</w:t>
            </w:r>
            <w:r w:rsidR="003A0481">
              <w:rPr>
                <w:b w:val="0"/>
              </w:rPr>
              <w:t>; Revised</w:t>
            </w:r>
            <w:r>
              <w:rPr>
                <w:b w:val="0"/>
              </w:rPr>
              <w:t xml:space="preserve"> Proposals Report 2018.  This is a consultation on the proposed changes in parliamentary constituencies.  Consultation open until the 11.12.2017.  Details of the boundary changes available on </w:t>
            </w:r>
            <w:hyperlink r:id="rId8" w:history="1">
              <w:r w:rsidRPr="00886454">
                <w:rPr>
                  <w:rStyle w:val="Hyperlink"/>
                  <w:rFonts w:cs="Arial"/>
                  <w:b w:val="0"/>
                </w:rPr>
                <w:t>www.bcw2018.org.uk</w:t>
              </w:r>
            </w:hyperlink>
            <w:r>
              <w:rPr>
                <w:b w:val="0"/>
              </w:rPr>
              <w:t>.  To be put in Glyn News</w:t>
            </w:r>
          </w:p>
          <w:p w:rsidR="003E5D32" w:rsidRDefault="00137315" w:rsidP="009051F7">
            <w:pPr>
              <w:jc w:val="both"/>
            </w:pPr>
            <w:r>
              <w:rPr>
                <w:b w:val="0"/>
              </w:rPr>
              <w:t>Review of Community and Town Council Sector in Wales.  Consultation on what the Councils should be responsible for; how should they operate; what is stopping them delivering to local community</w:t>
            </w:r>
            <w:r w:rsidR="003A0481">
              <w:rPr>
                <w:b w:val="0"/>
              </w:rPr>
              <w:t>; how</w:t>
            </w:r>
            <w:r>
              <w:rPr>
                <w:b w:val="0"/>
              </w:rPr>
              <w:t xml:space="preserve"> do councils ensure they best represent their local community:  Residents asked to give their views by email on </w:t>
            </w:r>
            <w:hyperlink r:id="rId9" w:history="1">
              <w:r w:rsidRPr="00886454">
                <w:rPr>
                  <w:rStyle w:val="Hyperlink"/>
                  <w:rFonts w:cs="Arial"/>
                  <w:b w:val="0"/>
                </w:rPr>
                <w:t>Adolygiad.CTC.Review@gove.wales</w:t>
              </w:r>
            </w:hyperlink>
            <w:r>
              <w:rPr>
                <w:b w:val="0"/>
              </w:rPr>
              <w:t>; Twitter @wg_localgov.  Clerk to put in Glyn News</w:t>
            </w:r>
          </w:p>
          <w:p w:rsidR="001C515E" w:rsidRPr="003E5D32" w:rsidRDefault="001C515E" w:rsidP="001C515E">
            <w:pPr>
              <w:jc w:val="both"/>
            </w:pPr>
          </w:p>
        </w:tc>
        <w:tc>
          <w:tcPr>
            <w:tcW w:w="1076" w:type="dxa"/>
          </w:tcPr>
          <w:p w:rsidR="00E94D62" w:rsidRDefault="00E94D62" w:rsidP="009051F7">
            <w:pPr>
              <w:jc w:val="both"/>
              <w:rPr>
                <w:b w:val="0"/>
              </w:rPr>
            </w:pPr>
          </w:p>
          <w:p w:rsidR="001D19D4" w:rsidRDefault="001D19D4" w:rsidP="009051F7">
            <w:pPr>
              <w:jc w:val="both"/>
              <w:rPr>
                <w:b w:val="0"/>
              </w:rPr>
            </w:pPr>
          </w:p>
          <w:p w:rsidR="001D19D4" w:rsidRDefault="001D19D4" w:rsidP="009051F7">
            <w:pPr>
              <w:jc w:val="both"/>
              <w:rPr>
                <w:b w:val="0"/>
              </w:rPr>
            </w:pPr>
          </w:p>
          <w:p w:rsidR="001D19D4" w:rsidRDefault="001D19D4" w:rsidP="009051F7">
            <w:pPr>
              <w:jc w:val="both"/>
              <w:rPr>
                <w:b w:val="0"/>
              </w:rPr>
            </w:pPr>
          </w:p>
          <w:p w:rsidR="001D19D4" w:rsidRDefault="001D19D4" w:rsidP="009051F7">
            <w:pPr>
              <w:jc w:val="both"/>
              <w:rPr>
                <w:b w:val="0"/>
              </w:rPr>
            </w:pPr>
          </w:p>
          <w:p w:rsidR="001D19D4" w:rsidRDefault="001D19D4" w:rsidP="009051F7">
            <w:pPr>
              <w:jc w:val="both"/>
              <w:rPr>
                <w:b w:val="0"/>
              </w:rPr>
            </w:pPr>
          </w:p>
          <w:p w:rsidR="001D19D4" w:rsidRDefault="001D19D4" w:rsidP="009051F7">
            <w:pPr>
              <w:jc w:val="both"/>
              <w:rPr>
                <w:b w:val="0"/>
              </w:rPr>
            </w:pPr>
          </w:p>
          <w:p w:rsidR="001D19D4" w:rsidRDefault="001D19D4" w:rsidP="009051F7">
            <w:pPr>
              <w:jc w:val="both"/>
              <w:rPr>
                <w:b w:val="0"/>
              </w:rPr>
            </w:pPr>
          </w:p>
          <w:p w:rsidR="001D19D4" w:rsidRDefault="001D19D4" w:rsidP="009051F7">
            <w:pPr>
              <w:jc w:val="both"/>
              <w:rPr>
                <w:b w:val="0"/>
              </w:rPr>
            </w:pPr>
            <w:r>
              <w:rPr>
                <w:b w:val="0"/>
              </w:rPr>
              <w:t xml:space="preserve">Clerk </w:t>
            </w:r>
          </w:p>
          <w:p w:rsidR="00137315" w:rsidRDefault="00137315" w:rsidP="009051F7">
            <w:pPr>
              <w:jc w:val="both"/>
              <w:rPr>
                <w:b w:val="0"/>
              </w:rPr>
            </w:pPr>
          </w:p>
          <w:p w:rsidR="00137315" w:rsidRDefault="00137315" w:rsidP="009051F7">
            <w:pPr>
              <w:jc w:val="both"/>
              <w:rPr>
                <w:b w:val="0"/>
              </w:rPr>
            </w:pPr>
          </w:p>
          <w:p w:rsidR="00137315" w:rsidRDefault="00137315" w:rsidP="009051F7">
            <w:pPr>
              <w:jc w:val="both"/>
              <w:rPr>
                <w:b w:val="0"/>
              </w:rPr>
            </w:pP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r>
              <w:rPr>
                <w:b w:val="0"/>
              </w:rPr>
              <w:t>Clerk</w:t>
            </w:r>
          </w:p>
          <w:p w:rsidR="00137315" w:rsidRDefault="00137315" w:rsidP="009051F7">
            <w:pPr>
              <w:jc w:val="both"/>
              <w:rPr>
                <w:b w:val="0"/>
              </w:rPr>
            </w:pPr>
          </w:p>
          <w:p w:rsidR="00137315" w:rsidRDefault="00137315" w:rsidP="009051F7">
            <w:pPr>
              <w:jc w:val="both"/>
              <w:rPr>
                <w:b w:val="0"/>
              </w:rPr>
            </w:pPr>
          </w:p>
          <w:p w:rsidR="00137315" w:rsidRDefault="00137315" w:rsidP="009051F7">
            <w:pPr>
              <w:jc w:val="both"/>
              <w:rPr>
                <w:b w:val="0"/>
              </w:rPr>
            </w:pPr>
          </w:p>
          <w:p w:rsidR="00137315" w:rsidRDefault="00137315" w:rsidP="009051F7">
            <w:pPr>
              <w:jc w:val="both"/>
              <w:rPr>
                <w:b w:val="0"/>
              </w:rPr>
            </w:pPr>
            <w:r>
              <w:rPr>
                <w:b w:val="0"/>
              </w:rPr>
              <w:t>Clerk</w:t>
            </w:r>
          </w:p>
          <w:p w:rsidR="00137315" w:rsidRDefault="00137315" w:rsidP="009051F7">
            <w:pPr>
              <w:jc w:val="both"/>
              <w:rPr>
                <w:b w:val="0"/>
              </w:rPr>
            </w:pPr>
          </w:p>
          <w:p w:rsidR="00137315" w:rsidRDefault="00137315" w:rsidP="009051F7">
            <w:pPr>
              <w:jc w:val="both"/>
              <w:rPr>
                <w:b w:val="0"/>
              </w:rPr>
            </w:pPr>
          </w:p>
          <w:p w:rsidR="00137315" w:rsidRDefault="00137315" w:rsidP="009051F7">
            <w:pPr>
              <w:jc w:val="both"/>
              <w:rPr>
                <w:b w:val="0"/>
              </w:rPr>
            </w:pPr>
            <w:r>
              <w:rPr>
                <w:b w:val="0"/>
              </w:rPr>
              <w:t>Clerk</w:t>
            </w:r>
          </w:p>
          <w:p w:rsidR="00137315" w:rsidRDefault="00137315" w:rsidP="009051F7">
            <w:pPr>
              <w:jc w:val="both"/>
              <w:rPr>
                <w:b w:val="0"/>
              </w:rPr>
            </w:pPr>
          </w:p>
          <w:p w:rsidR="00137315" w:rsidRDefault="00137315" w:rsidP="009051F7">
            <w:pPr>
              <w:jc w:val="both"/>
              <w:rPr>
                <w:b w:val="0"/>
              </w:rPr>
            </w:pPr>
          </w:p>
          <w:p w:rsidR="00137315" w:rsidRDefault="00137315" w:rsidP="009051F7">
            <w:pPr>
              <w:jc w:val="both"/>
              <w:rPr>
                <w:b w:val="0"/>
              </w:rPr>
            </w:pPr>
          </w:p>
          <w:p w:rsidR="00137315" w:rsidRDefault="00137315" w:rsidP="009051F7">
            <w:pPr>
              <w:jc w:val="both"/>
              <w:rPr>
                <w:b w:val="0"/>
              </w:rPr>
            </w:pP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11</w:t>
            </w:r>
          </w:p>
        </w:tc>
        <w:tc>
          <w:tcPr>
            <w:tcW w:w="2507" w:type="dxa"/>
          </w:tcPr>
          <w:p w:rsidR="00E94D62" w:rsidRDefault="00E94D62" w:rsidP="009051F7">
            <w:pPr>
              <w:jc w:val="both"/>
              <w:rPr>
                <w:b w:val="0"/>
              </w:rPr>
            </w:pPr>
          </w:p>
          <w:p w:rsidR="00E94D62" w:rsidRDefault="00E94D62" w:rsidP="009051F7">
            <w:pPr>
              <w:jc w:val="both"/>
              <w:rPr>
                <w:b w:val="0"/>
              </w:rPr>
            </w:pPr>
            <w:r>
              <w:rPr>
                <w:b w:val="0"/>
              </w:rPr>
              <w:t>Planning applications/approvals</w:t>
            </w:r>
          </w:p>
        </w:tc>
        <w:tc>
          <w:tcPr>
            <w:tcW w:w="5954" w:type="dxa"/>
          </w:tcPr>
          <w:p w:rsidR="00E94D62" w:rsidRDefault="00E94D62" w:rsidP="009051F7">
            <w:pPr>
              <w:jc w:val="both"/>
              <w:rPr>
                <w:b w:val="0"/>
              </w:rPr>
            </w:pPr>
          </w:p>
          <w:p w:rsidR="003E5D32" w:rsidRDefault="00137315" w:rsidP="009051F7">
            <w:pPr>
              <w:jc w:val="both"/>
              <w:rPr>
                <w:b w:val="0"/>
              </w:rPr>
            </w:pPr>
            <w:r>
              <w:rPr>
                <w:b w:val="0"/>
              </w:rPr>
              <w:t>Information received from WCBC regarding an appeal made in respect of planning application to build 2 x dwellings on land West of Cae Plas Teg, Off Tyn y Cestyll Road.  This had previously been objected by this Council as it was outside the LDP and did not meet local needs.  Clerk to respond accordingly</w:t>
            </w:r>
          </w:p>
          <w:p w:rsidR="003E5D32" w:rsidRDefault="003E5D32" w:rsidP="009051F7">
            <w:pPr>
              <w:jc w:val="both"/>
              <w:rPr>
                <w:b w:val="0"/>
              </w:rPr>
            </w:pPr>
          </w:p>
        </w:tc>
        <w:tc>
          <w:tcPr>
            <w:tcW w:w="1076" w:type="dxa"/>
          </w:tcPr>
          <w:p w:rsidR="00E94D62" w:rsidRDefault="00E94D62" w:rsidP="009051F7">
            <w:pPr>
              <w:jc w:val="both"/>
              <w:rPr>
                <w:b w:val="0"/>
              </w:rPr>
            </w:pPr>
          </w:p>
          <w:p w:rsidR="00137315" w:rsidRDefault="00137315" w:rsidP="009051F7">
            <w:pPr>
              <w:jc w:val="both"/>
              <w:rPr>
                <w:b w:val="0"/>
              </w:rPr>
            </w:pPr>
            <w:r>
              <w:rPr>
                <w:b w:val="0"/>
              </w:rPr>
              <w:t>Clerk</w:t>
            </w: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12</w:t>
            </w:r>
          </w:p>
        </w:tc>
        <w:tc>
          <w:tcPr>
            <w:tcW w:w="2507" w:type="dxa"/>
          </w:tcPr>
          <w:p w:rsidR="00E94D62" w:rsidRDefault="00E94D62" w:rsidP="009051F7">
            <w:pPr>
              <w:jc w:val="both"/>
              <w:rPr>
                <w:b w:val="0"/>
              </w:rPr>
            </w:pPr>
          </w:p>
          <w:p w:rsidR="00E94D62" w:rsidRDefault="00E94D62" w:rsidP="009051F7">
            <w:pPr>
              <w:jc w:val="both"/>
              <w:rPr>
                <w:b w:val="0"/>
              </w:rPr>
            </w:pPr>
            <w:r>
              <w:rPr>
                <w:b w:val="0"/>
              </w:rPr>
              <w:t xml:space="preserve">Payments </w:t>
            </w:r>
          </w:p>
        </w:tc>
        <w:tc>
          <w:tcPr>
            <w:tcW w:w="5954" w:type="dxa"/>
          </w:tcPr>
          <w:p w:rsidR="00E94D62" w:rsidRDefault="00E94D62" w:rsidP="009051F7">
            <w:pPr>
              <w:jc w:val="both"/>
              <w:rPr>
                <w:b w:val="0"/>
              </w:rPr>
            </w:pPr>
          </w:p>
          <w:p w:rsidR="003E5D32" w:rsidRDefault="003E5D32" w:rsidP="009051F7">
            <w:pPr>
              <w:jc w:val="both"/>
            </w:pPr>
            <w:r>
              <w:t>Outstanding  Accounts (section 136 Legislative Powers):-</w:t>
            </w:r>
          </w:p>
          <w:p w:rsidR="007E3A4C" w:rsidRDefault="007E3A4C" w:rsidP="009051F7">
            <w:pPr>
              <w:jc w:val="both"/>
              <w:rPr>
                <w:b w:val="0"/>
              </w:rPr>
            </w:pPr>
            <w:r>
              <w:rPr>
                <w:b w:val="0"/>
              </w:rPr>
              <w:t>Chris Burnell  (Flag and rope):                £90.98</w:t>
            </w:r>
          </w:p>
          <w:p w:rsidR="007E3A4C" w:rsidRDefault="007E3A4C" w:rsidP="009051F7">
            <w:pPr>
              <w:jc w:val="both"/>
              <w:rPr>
                <w:b w:val="0"/>
              </w:rPr>
            </w:pPr>
            <w:r>
              <w:rPr>
                <w:b w:val="0"/>
              </w:rPr>
              <w:t>Canolfan Ceiriog (CA meeting)                £14.00</w:t>
            </w:r>
          </w:p>
          <w:p w:rsidR="00592A02" w:rsidRDefault="007E3A4C" w:rsidP="009051F7">
            <w:pPr>
              <w:jc w:val="both"/>
              <w:rPr>
                <w:b w:val="0"/>
              </w:rPr>
            </w:pPr>
            <w:r>
              <w:rPr>
                <w:b w:val="0"/>
              </w:rPr>
              <w:t>Neuadd Goffa Ceiriog (rent for room)     £30.00</w:t>
            </w:r>
          </w:p>
          <w:p w:rsidR="001C515E" w:rsidRDefault="001C515E" w:rsidP="009051F7">
            <w:pPr>
              <w:jc w:val="both"/>
              <w:rPr>
                <w:b w:val="0"/>
              </w:rPr>
            </w:pPr>
            <w:bookmarkStart w:id="0" w:name="_GoBack"/>
            <w:bookmarkEnd w:id="0"/>
            <w:r>
              <w:rPr>
                <w:b w:val="0"/>
              </w:rPr>
              <w:t>Jeff Davies (toilets/Bins)                           £274.73</w:t>
            </w:r>
          </w:p>
          <w:p w:rsidR="009565F2" w:rsidRDefault="001C515E" w:rsidP="009051F7">
            <w:pPr>
              <w:jc w:val="both"/>
            </w:pPr>
            <w:r>
              <w:rPr>
                <w:b w:val="0"/>
              </w:rPr>
              <w:lastRenderedPageBreak/>
              <w:t>Dilys Bates                                                 £542.00</w:t>
            </w:r>
          </w:p>
          <w:p w:rsidR="003E5D32" w:rsidRDefault="003E5D32" w:rsidP="009051F7">
            <w:pPr>
              <w:jc w:val="both"/>
            </w:pPr>
            <w:r>
              <w:t>Request for Donation(section 137 Legislative Powers):-</w:t>
            </w:r>
          </w:p>
          <w:p w:rsidR="007E3A4C" w:rsidRDefault="007E3A4C" w:rsidP="009051F7">
            <w:pPr>
              <w:jc w:val="both"/>
              <w:rPr>
                <w:b w:val="0"/>
              </w:rPr>
            </w:pPr>
            <w:r>
              <w:rPr>
                <w:b w:val="0"/>
              </w:rPr>
              <w:t xml:space="preserve">Ysgol Dinas Bran (Curry Night)               £30.00   (JJ/ME) </w:t>
            </w:r>
          </w:p>
          <w:p w:rsidR="007E3A4C" w:rsidRDefault="007E3A4C" w:rsidP="009051F7">
            <w:pPr>
              <w:jc w:val="both"/>
              <w:rPr>
                <w:b w:val="0"/>
              </w:rPr>
            </w:pPr>
            <w:r>
              <w:rPr>
                <w:b w:val="0"/>
              </w:rPr>
              <w:t xml:space="preserve">Neuadd Goffa Ceiriog                              £400.00 </w:t>
            </w:r>
          </w:p>
          <w:p w:rsidR="007E3A4C" w:rsidRDefault="007E3A4C" w:rsidP="009051F7">
            <w:pPr>
              <w:jc w:val="both"/>
              <w:rPr>
                <w:b w:val="0"/>
              </w:rPr>
            </w:pPr>
            <w:r>
              <w:rPr>
                <w:b w:val="0"/>
              </w:rPr>
              <w:t>Canolfan Ceiriog                                      £400.00</w:t>
            </w:r>
          </w:p>
          <w:p w:rsidR="00137315" w:rsidRDefault="00137315" w:rsidP="00EA44DA">
            <w:pPr>
              <w:jc w:val="both"/>
              <w:rPr>
                <w:b w:val="0"/>
              </w:rPr>
            </w:pPr>
          </w:p>
        </w:tc>
        <w:tc>
          <w:tcPr>
            <w:tcW w:w="1076" w:type="dxa"/>
          </w:tcPr>
          <w:p w:rsidR="00E94D62" w:rsidRDefault="00E94D62" w:rsidP="009051F7">
            <w:pPr>
              <w:jc w:val="both"/>
              <w:rPr>
                <w:b w:val="0"/>
              </w:rPr>
            </w:pPr>
          </w:p>
        </w:tc>
      </w:tr>
      <w:tr w:rsidR="00E94D62" w:rsidTr="003E5D32">
        <w:tc>
          <w:tcPr>
            <w:tcW w:w="1145" w:type="dxa"/>
          </w:tcPr>
          <w:p w:rsidR="00E94D62" w:rsidRDefault="00E94D62" w:rsidP="00E94D62">
            <w:pPr>
              <w:rPr>
                <w:b w:val="0"/>
              </w:rPr>
            </w:pPr>
          </w:p>
          <w:p w:rsidR="00E94D62" w:rsidRDefault="00E94D62" w:rsidP="00E94D62">
            <w:pPr>
              <w:rPr>
                <w:b w:val="0"/>
              </w:rPr>
            </w:pPr>
            <w:r>
              <w:rPr>
                <w:b w:val="0"/>
              </w:rPr>
              <w:t>13</w:t>
            </w:r>
          </w:p>
        </w:tc>
        <w:tc>
          <w:tcPr>
            <w:tcW w:w="2507" w:type="dxa"/>
          </w:tcPr>
          <w:p w:rsidR="00E94D62" w:rsidRDefault="00E94D62" w:rsidP="009051F7">
            <w:pPr>
              <w:jc w:val="both"/>
              <w:rPr>
                <w:b w:val="0"/>
              </w:rPr>
            </w:pPr>
          </w:p>
          <w:p w:rsidR="00E94D62" w:rsidRDefault="00E94D62" w:rsidP="009051F7">
            <w:pPr>
              <w:jc w:val="both"/>
              <w:rPr>
                <w:b w:val="0"/>
              </w:rPr>
            </w:pPr>
            <w:r>
              <w:rPr>
                <w:b w:val="0"/>
              </w:rPr>
              <w:t>Any other matter not listed</w:t>
            </w:r>
          </w:p>
        </w:tc>
        <w:tc>
          <w:tcPr>
            <w:tcW w:w="5954" w:type="dxa"/>
          </w:tcPr>
          <w:p w:rsidR="00E94D62" w:rsidRDefault="00E94D62" w:rsidP="009051F7">
            <w:pPr>
              <w:jc w:val="both"/>
              <w:rPr>
                <w:b w:val="0"/>
              </w:rPr>
            </w:pPr>
          </w:p>
          <w:p w:rsidR="00592A02" w:rsidRPr="00592A02" w:rsidRDefault="00592A02" w:rsidP="009051F7">
            <w:pPr>
              <w:jc w:val="both"/>
              <w:rPr>
                <w:b w:val="0"/>
              </w:rPr>
            </w:pPr>
            <w:r>
              <w:t xml:space="preserve">Clerk reported </w:t>
            </w:r>
            <w:r>
              <w:rPr>
                <w:b w:val="0"/>
              </w:rPr>
              <w:t>of an email she had received from Councillor Morris stating that she had after a lot of consideration decided to resign from the Council.  Councillors were saddened by this as Councillor Morris had been a hard working and enthusiastic Councillor.  Clerk to inform WCBC with a view to advertising the vacan</w:t>
            </w:r>
            <w:r w:rsidR="003A0481">
              <w:rPr>
                <w:b w:val="0"/>
              </w:rPr>
              <w:t>c</w:t>
            </w:r>
            <w:r>
              <w:rPr>
                <w:b w:val="0"/>
              </w:rPr>
              <w:t>y</w:t>
            </w:r>
          </w:p>
          <w:p w:rsidR="001D19D4" w:rsidRDefault="001D19D4" w:rsidP="009051F7">
            <w:pPr>
              <w:jc w:val="both"/>
              <w:rPr>
                <w:b w:val="0"/>
              </w:rPr>
            </w:pPr>
            <w:r w:rsidRPr="001D19D4">
              <w:t>Defibrillator</w:t>
            </w:r>
            <w:r>
              <w:t xml:space="preserve"> -</w:t>
            </w:r>
            <w:r>
              <w:rPr>
                <w:b w:val="0"/>
              </w:rPr>
              <w:t xml:space="preserve"> Clerk reported that the defibrillator had been used and new pads installed.  However Councillor Bates asked if it was possible for a light to be installed so that anyone looking for the defibrillator in the dark could easily access it.  Clerk to check with the landlord of the hotel and then speak to Ben Barnes.</w:t>
            </w:r>
          </w:p>
          <w:p w:rsidR="00137315" w:rsidRDefault="001D19D4" w:rsidP="00137315">
            <w:pPr>
              <w:jc w:val="both"/>
              <w:rPr>
                <w:b w:val="0"/>
              </w:rPr>
            </w:pPr>
            <w:r>
              <w:t xml:space="preserve">Work in cemetery: </w:t>
            </w:r>
            <w:r>
              <w:rPr>
                <w:b w:val="0"/>
              </w:rPr>
              <w:t>Clerk had emailed Eifion Owen asking for a start date for the work who had stated that the work should be completed this wee</w:t>
            </w:r>
            <w:r w:rsidR="00137315">
              <w:rPr>
                <w:b w:val="0"/>
              </w:rPr>
              <w:t>k.</w:t>
            </w:r>
          </w:p>
          <w:p w:rsidR="001D19D4" w:rsidRDefault="00137315" w:rsidP="00137315">
            <w:pPr>
              <w:jc w:val="both"/>
              <w:rPr>
                <w:b w:val="0"/>
              </w:rPr>
            </w:pPr>
            <w:r>
              <w:t xml:space="preserve">Councillor Bates </w:t>
            </w:r>
            <w:r>
              <w:rPr>
                <w:b w:val="0"/>
              </w:rPr>
              <w:t xml:space="preserve">reported that he was due to take place on the 7.12.2017 with Councillor Mark Pritchard who is the Leader of the Council and a member of staff from WCBC Highways Department when they will be taken on a tour of the valley roads to highlight the problems due to lack of their maintenance </w:t>
            </w:r>
            <w:r w:rsidR="001D19D4">
              <w:rPr>
                <w:b w:val="0"/>
              </w:rPr>
              <w:t xml:space="preserve"> </w:t>
            </w:r>
            <w:r>
              <w:rPr>
                <w:b w:val="0"/>
              </w:rPr>
              <w:t xml:space="preserve">and up keep. </w:t>
            </w:r>
          </w:p>
          <w:p w:rsidR="007E3A4C" w:rsidRDefault="00137315" w:rsidP="00137315">
            <w:pPr>
              <w:jc w:val="both"/>
              <w:rPr>
                <w:b w:val="0"/>
              </w:rPr>
            </w:pPr>
            <w:r>
              <w:t xml:space="preserve">Clerk </w:t>
            </w:r>
            <w:r>
              <w:rPr>
                <w:b w:val="0"/>
              </w:rPr>
              <w:t xml:space="preserve">reported of a conversation she had had with a resident regarding the sometimes high speed of motorists on New Road in the village.  She asked if it would be possible for the limit to be reduced to 20 mph.  Councillors were </w:t>
            </w:r>
            <w:r w:rsidR="00592A02">
              <w:rPr>
                <w:b w:val="0"/>
              </w:rPr>
              <w:t>of the opinion that the best way forward would be to extend the current 20 mph to Llys Aber.  Clerk asked to liaise with Highways as to the possibility of this</w:t>
            </w:r>
          </w:p>
          <w:p w:rsidR="00137315" w:rsidRDefault="007E3A4C" w:rsidP="00137315">
            <w:pPr>
              <w:jc w:val="both"/>
              <w:rPr>
                <w:b w:val="0"/>
              </w:rPr>
            </w:pPr>
            <w:r>
              <w:t xml:space="preserve">Toilets:  </w:t>
            </w:r>
            <w:r>
              <w:rPr>
                <w:b w:val="0"/>
              </w:rPr>
              <w:t xml:space="preserve"> Councillors had received reports from residents regarding the cleanliness of the toilets</w:t>
            </w:r>
            <w:r w:rsidR="00592A02">
              <w:rPr>
                <w:b w:val="0"/>
              </w:rPr>
              <w:t>.</w:t>
            </w:r>
            <w:r>
              <w:rPr>
                <w:b w:val="0"/>
              </w:rPr>
              <w:t xml:space="preserve">   Clerk to speak to the caretaker.</w:t>
            </w:r>
            <w:r w:rsidR="00592A02">
              <w:rPr>
                <w:b w:val="0"/>
              </w:rPr>
              <w:t xml:space="preserve">  </w:t>
            </w:r>
          </w:p>
          <w:p w:rsidR="007E3A4C" w:rsidRDefault="007E3A4C" w:rsidP="00137315">
            <w:pPr>
              <w:jc w:val="both"/>
              <w:rPr>
                <w:b w:val="0"/>
              </w:rPr>
            </w:pPr>
            <w:r>
              <w:t xml:space="preserve">Post Office:  </w:t>
            </w:r>
            <w:r>
              <w:rPr>
                <w:b w:val="0"/>
              </w:rPr>
              <w:t xml:space="preserve"> Councillor Davies reported that the revised date for transferring the Post Office to the Cross Stores is now the 12</w:t>
            </w:r>
            <w:r w:rsidRPr="007E3A4C">
              <w:rPr>
                <w:b w:val="0"/>
                <w:vertAlign w:val="superscript"/>
              </w:rPr>
              <w:t>th</w:t>
            </w:r>
            <w:r>
              <w:rPr>
                <w:b w:val="0"/>
              </w:rPr>
              <w:t xml:space="preserve"> December 2017</w:t>
            </w:r>
          </w:p>
          <w:p w:rsidR="00EA44DA" w:rsidRPr="00EA44DA" w:rsidRDefault="00EA44DA" w:rsidP="00B2523F">
            <w:pPr>
              <w:jc w:val="both"/>
              <w:rPr>
                <w:b w:val="0"/>
              </w:rPr>
            </w:pPr>
            <w:r>
              <w:t>Institute Clock</w:t>
            </w:r>
            <w:r>
              <w:rPr>
                <w:b w:val="0"/>
              </w:rPr>
              <w:t xml:space="preserve"> not working Clerk to contact manufacturer.</w:t>
            </w:r>
          </w:p>
        </w:tc>
        <w:tc>
          <w:tcPr>
            <w:tcW w:w="1076" w:type="dxa"/>
          </w:tcPr>
          <w:p w:rsidR="00E94D62" w:rsidRDefault="00E94D62" w:rsidP="009051F7">
            <w:pPr>
              <w:jc w:val="both"/>
              <w:rPr>
                <w:b w:val="0"/>
              </w:rPr>
            </w:pPr>
          </w:p>
          <w:p w:rsidR="001D19D4" w:rsidRDefault="001D19D4" w:rsidP="009051F7">
            <w:pPr>
              <w:jc w:val="both"/>
              <w:rPr>
                <w:b w:val="0"/>
              </w:rPr>
            </w:pPr>
          </w:p>
          <w:p w:rsidR="001D19D4" w:rsidRDefault="001D19D4" w:rsidP="009051F7">
            <w:pPr>
              <w:jc w:val="both"/>
              <w:rPr>
                <w:b w:val="0"/>
              </w:rPr>
            </w:pPr>
            <w:r>
              <w:rPr>
                <w:b w:val="0"/>
              </w:rPr>
              <w:t>Clerk</w:t>
            </w: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r>
              <w:rPr>
                <w:b w:val="0"/>
              </w:rPr>
              <w:t>Clerk</w:t>
            </w: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p>
          <w:p w:rsidR="00592A02" w:rsidRDefault="00592A02" w:rsidP="009051F7">
            <w:pPr>
              <w:jc w:val="both"/>
              <w:rPr>
                <w:b w:val="0"/>
              </w:rPr>
            </w:pPr>
            <w:r>
              <w:rPr>
                <w:b w:val="0"/>
              </w:rPr>
              <w:t>Clerk</w:t>
            </w:r>
          </w:p>
          <w:p w:rsidR="007E3A4C" w:rsidRDefault="007E3A4C" w:rsidP="009051F7">
            <w:pPr>
              <w:jc w:val="both"/>
              <w:rPr>
                <w:b w:val="0"/>
              </w:rPr>
            </w:pPr>
          </w:p>
          <w:p w:rsidR="007E3A4C" w:rsidRDefault="007E3A4C" w:rsidP="009051F7">
            <w:pPr>
              <w:jc w:val="both"/>
              <w:rPr>
                <w:b w:val="0"/>
              </w:rPr>
            </w:pPr>
          </w:p>
          <w:p w:rsidR="007E3A4C" w:rsidRDefault="007E3A4C" w:rsidP="009051F7">
            <w:pPr>
              <w:jc w:val="both"/>
              <w:rPr>
                <w:b w:val="0"/>
              </w:rPr>
            </w:pPr>
            <w:r>
              <w:rPr>
                <w:b w:val="0"/>
              </w:rPr>
              <w:t>Clerk</w:t>
            </w:r>
          </w:p>
          <w:p w:rsidR="00EA44DA" w:rsidRDefault="00EA44DA" w:rsidP="009051F7">
            <w:pPr>
              <w:jc w:val="both"/>
              <w:rPr>
                <w:b w:val="0"/>
              </w:rPr>
            </w:pPr>
          </w:p>
          <w:p w:rsidR="00EA44DA" w:rsidRDefault="00EA44DA" w:rsidP="009051F7">
            <w:pPr>
              <w:jc w:val="both"/>
              <w:rPr>
                <w:b w:val="0"/>
              </w:rPr>
            </w:pPr>
          </w:p>
          <w:p w:rsidR="00EA44DA" w:rsidRDefault="00EA44DA" w:rsidP="009051F7">
            <w:pPr>
              <w:jc w:val="both"/>
              <w:rPr>
                <w:b w:val="0"/>
              </w:rPr>
            </w:pPr>
          </w:p>
          <w:p w:rsidR="00EA44DA" w:rsidRDefault="00EA44DA" w:rsidP="003A0481">
            <w:pPr>
              <w:jc w:val="both"/>
              <w:rPr>
                <w:b w:val="0"/>
              </w:rPr>
            </w:pPr>
            <w:r>
              <w:rPr>
                <w:b w:val="0"/>
              </w:rPr>
              <w:t>Clerk</w:t>
            </w:r>
          </w:p>
        </w:tc>
      </w:tr>
    </w:tbl>
    <w:p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6D8B" w:rsidRDefault="00FF6D8B" w:rsidP="00C00316">
      <w:pPr>
        <w:spacing w:after="0" w:line="240" w:lineRule="auto"/>
      </w:pPr>
      <w:r>
        <w:separator/>
      </w:r>
    </w:p>
  </w:endnote>
  <w:endnote w:type="continuationSeparator" w:id="0">
    <w:p w:rsidR="00FF6D8B" w:rsidRDefault="00FF6D8B"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6D8B" w:rsidRDefault="00FF6D8B" w:rsidP="00C00316">
      <w:pPr>
        <w:spacing w:after="0" w:line="240" w:lineRule="auto"/>
      </w:pPr>
      <w:r>
        <w:separator/>
      </w:r>
    </w:p>
  </w:footnote>
  <w:footnote w:type="continuationSeparator" w:id="0">
    <w:p w:rsidR="00FF6D8B" w:rsidRDefault="00FF6D8B"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2"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8"/>
  </w:num>
  <w:num w:numId="2">
    <w:abstractNumId w:val="21"/>
  </w:num>
  <w:num w:numId="3">
    <w:abstractNumId w:val="0"/>
  </w:num>
  <w:num w:numId="4">
    <w:abstractNumId w:val="22"/>
  </w:num>
  <w:num w:numId="5">
    <w:abstractNumId w:val="10"/>
  </w:num>
  <w:num w:numId="6">
    <w:abstractNumId w:val="5"/>
  </w:num>
  <w:num w:numId="7">
    <w:abstractNumId w:val="15"/>
  </w:num>
  <w:num w:numId="8">
    <w:abstractNumId w:val="4"/>
  </w:num>
  <w:num w:numId="9">
    <w:abstractNumId w:val="13"/>
  </w:num>
  <w:num w:numId="10">
    <w:abstractNumId w:val="11"/>
  </w:num>
  <w:num w:numId="11">
    <w:abstractNumId w:val="24"/>
  </w:num>
  <w:num w:numId="12">
    <w:abstractNumId w:val="28"/>
  </w:num>
  <w:num w:numId="13">
    <w:abstractNumId w:val="8"/>
  </w:num>
  <w:num w:numId="14">
    <w:abstractNumId w:val="16"/>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
  </w:num>
  <w:num w:numId="19">
    <w:abstractNumId w:val="17"/>
  </w:num>
  <w:num w:numId="20">
    <w:abstractNumId w:val="20"/>
  </w:num>
  <w:num w:numId="21">
    <w:abstractNumId w:val="30"/>
  </w:num>
  <w:num w:numId="22">
    <w:abstractNumId w:val="3"/>
  </w:num>
  <w:num w:numId="23">
    <w:abstractNumId w:val="2"/>
  </w:num>
  <w:num w:numId="24">
    <w:abstractNumId w:val="14"/>
  </w:num>
  <w:num w:numId="25">
    <w:abstractNumId w:val="19"/>
  </w:num>
  <w:num w:numId="26">
    <w:abstractNumId w:val="23"/>
  </w:num>
  <w:num w:numId="27">
    <w:abstractNumId w:val="6"/>
  </w:num>
  <w:num w:numId="28">
    <w:abstractNumId w:val="26"/>
  </w:num>
  <w:num w:numId="29">
    <w:abstractNumId w:val="27"/>
  </w:num>
  <w:num w:numId="30">
    <w:abstractNumId w:val="7"/>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mQVtzmp+63OisFI5docDMGIy8RtzhGvrX1u/yBGJr6oFjiuKSTwpOW9LKomQswyg9Uv6LNftQr+7aMgVZdOGg==" w:salt="3wuyi2dbnrHS2wPwIdUJ0w=="/>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92F"/>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26449"/>
    <w:rsid w:val="001309E8"/>
    <w:rsid w:val="0013247A"/>
    <w:rsid w:val="001359DE"/>
    <w:rsid w:val="00137315"/>
    <w:rsid w:val="0013770C"/>
    <w:rsid w:val="0013797D"/>
    <w:rsid w:val="00137D47"/>
    <w:rsid w:val="00140307"/>
    <w:rsid w:val="0014055E"/>
    <w:rsid w:val="00141795"/>
    <w:rsid w:val="00141D43"/>
    <w:rsid w:val="0014483C"/>
    <w:rsid w:val="00144DE3"/>
    <w:rsid w:val="001454BB"/>
    <w:rsid w:val="001454D1"/>
    <w:rsid w:val="00145F0A"/>
    <w:rsid w:val="001467B6"/>
    <w:rsid w:val="001609BE"/>
    <w:rsid w:val="001636BF"/>
    <w:rsid w:val="00163F1C"/>
    <w:rsid w:val="00164C4A"/>
    <w:rsid w:val="00167073"/>
    <w:rsid w:val="00172EBE"/>
    <w:rsid w:val="00175493"/>
    <w:rsid w:val="00176D29"/>
    <w:rsid w:val="0018427C"/>
    <w:rsid w:val="00185EBC"/>
    <w:rsid w:val="001901E9"/>
    <w:rsid w:val="00192876"/>
    <w:rsid w:val="00192AC3"/>
    <w:rsid w:val="0019537A"/>
    <w:rsid w:val="001A4134"/>
    <w:rsid w:val="001A4EDF"/>
    <w:rsid w:val="001A53B9"/>
    <w:rsid w:val="001A6599"/>
    <w:rsid w:val="001B0B2A"/>
    <w:rsid w:val="001B0C02"/>
    <w:rsid w:val="001B2260"/>
    <w:rsid w:val="001B31E0"/>
    <w:rsid w:val="001B7FE7"/>
    <w:rsid w:val="001C121F"/>
    <w:rsid w:val="001C32A6"/>
    <w:rsid w:val="001C515E"/>
    <w:rsid w:val="001D19D4"/>
    <w:rsid w:val="001D5AB1"/>
    <w:rsid w:val="001E352E"/>
    <w:rsid w:val="001E450D"/>
    <w:rsid w:val="001E6EEC"/>
    <w:rsid w:val="001E7A0B"/>
    <w:rsid w:val="001F35A7"/>
    <w:rsid w:val="001F3611"/>
    <w:rsid w:val="001F453A"/>
    <w:rsid w:val="00204598"/>
    <w:rsid w:val="0020486F"/>
    <w:rsid w:val="00210E8F"/>
    <w:rsid w:val="00210FB0"/>
    <w:rsid w:val="00211B5C"/>
    <w:rsid w:val="0021283B"/>
    <w:rsid w:val="00216A4F"/>
    <w:rsid w:val="00226860"/>
    <w:rsid w:val="002273F9"/>
    <w:rsid w:val="00234C79"/>
    <w:rsid w:val="0024124A"/>
    <w:rsid w:val="00244E81"/>
    <w:rsid w:val="00250FA4"/>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455C"/>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24B"/>
    <w:rsid w:val="00360C41"/>
    <w:rsid w:val="003637A0"/>
    <w:rsid w:val="00364B84"/>
    <w:rsid w:val="00364D85"/>
    <w:rsid w:val="00365EF2"/>
    <w:rsid w:val="00370332"/>
    <w:rsid w:val="00370512"/>
    <w:rsid w:val="00375AE9"/>
    <w:rsid w:val="00375DDD"/>
    <w:rsid w:val="00381253"/>
    <w:rsid w:val="00381CB9"/>
    <w:rsid w:val="00382C85"/>
    <w:rsid w:val="00384737"/>
    <w:rsid w:val="003879C4"/>
    <w:rsid w:val="00391192"/>
    <w:rsid w:val="003919A9"/>
    <w:rsid w:val="003943A8"/>
    <w:rsid w:val="00395696"/>
    <w:rsid w:val="003972A4"/>
    <w:rsid w:val="00397676"/>
    <w:rsid w:val="00397A0C"/>
    <w:rsid w:val="003A0481"/>
    <w:rsid w:val="003B06D0"/>
    <w:rsid w:val="003B1FE9"/>
    <w:rsid w:val="003B2B3A"/>
    <w:rsid w:val="003B3641"/>
    <w:rsid w:val="003B3B45"/>
    <w:rsid w:val="003B582D"/>
    <w:rsid w:val="003B6244"/>
    <w:rsid w:val="003C26A7"/>
    <w:rsid w:val="003C2D12"/>
    <w:rsid w:val="003C3275"/>
    <w:rsid w:val="003C39AD"/>
    <w:rsid w:val="003C68FC"/>
    <w:rsid w:val="003D121D"/>
    <w:rsid w:val="003D4207"/>
    <w:rsid w:val="003D5892"/>
    <w:rsid w:val="003D6268"/>
    <w:rsid w:val="003D6524"/>
    <w:rsid w:val="003E06B5"/>
    <w:rsid w:val="003E0932"/>
    <w:rsid w:val="003E2516"/>
    <w:rsid w:val="003E463C"/>
    <w:rsid w:val="003E491F"/>
    <w:rsid w:val="003E5D32"/>
    <w:rsid w:val="003E610E"/>
    <w:rsid w:val="003F135E"/>
    <w:rsid w:val="003F430D"/>
    <w:rsid w:val="003F5873"/>
    <w:rsid w:val="004011C3"/>
    <w:rsid w:val="0040333A"/>
    <w:rsid w:val="00410A85"/>
    <w:rsid w:val="004123B9"/>
    <w:rsid w:val="004131FB"/>
    <w:rsid w:val="00415043"/>
    <w:rsid w:val="00420033"/>
    <w:rsid w:val="004231C0"/>
    <w:rsid w:val="0042435B"/>
    <w:rsid w:val="00431FBE"/>
    <w:rsid w:val="00433279"/>
    <w:rsid w:val="0043434A"/>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135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21F6"/>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0AE1"/>
    <w:rsid w:val="00523319"/>
    <w:rsid w:val="00526B5F"/>
    <w:rsid w:val="00531351"/>
    <w:rsid w:val="00532FA2"/>
    <w:rsid w:val="00542849"/>
    <w:rsid w:val="005429C6"/>
    <w:rsid w:val="005528EC"/>
    <w:rsid w:val="00553FE0"/>
    <w:rsid w:val="00557920"/>
    <w:rsid w:val="00560862"/>
    <w:rsid w:val="00563AEA"/>
    <w:rsid w:val="00565EAD"/>
    <w:rsid w:val="00567F97"/>
    <w:rsid w:val="00570035"/>
    <w:rsid w:val="00572E3F"/>
    <w:rsid w:val="00573835"/>
    <w:rsid w:val="005744D6"/>
    <w:rsid w:val="00574778"/>
    <w:rsid w:val="00575998"/>
    <w:rsid w:val="00575C66"/>
    <w:rsid w:val="0057707C"/>
    <w:rsid w:val="005774A1"/>
    <w:rsid w:val="005851EC"/>
    <w:rsid w:val="00592A02"/>
    <w:rsid w:val="005960B6"/>
    <w:rsid w:val="005967B7"/>
    <w:rsid w:val="00597F51"/>
    <w:rsid w:val="005A04B0"/>
    <w:rsid w:val="005A51B0"/>
    <w:rsid w:val="005B1843"/>
    <w:rsid w:val="005B5A82"/>
    <w:rsid w:val="005C2016"/>
    <w:rsid w:val="005C2B35"/>
    <w:rsid w:val="005C417D"/>
    <w:rsid w:val="005C47DD"/>
    <w:rsid w:val="005C6038"/>
    <w:rsid w:val="005C71DF"/>
    <w:rsid w:val="005C7CD0"/>
    <w:rsid w:val="005D34DF"/>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A7E0E"/>
    <w:rsid w:val="006B17CC"/>
    <w:rsid w:val="006B2C35"/>
    <w:rsid w:val="006B395F"/>
    <w:rsid w:val="006B45DD"/>
    <w:rsid w:val="006C265D"/>
    <w:rsid w:val="006C2E5D"/>
    <w:rsid w:val="006C51DB"/>
    <w:rsid w:val="006D0399"/>
    <w:rsid w:val="006D1C0D"/>
    <w:rsid w:val="006D391B"/>
    <w:rsid w:val="006D69E9"/>
    <w:rsid w:val="006E1EA7"/>
    <w:rsid w:val="006E398D"/>
    <w:rsid w:val="006F2016"/>
    <w:rsid w:val="006F2067"/>
    <w:rsid w:val="006F2617"/>
    <w:rsid w:val="00702525"/>
    <w:rsid w:val="00704CA2"/>
    <w:rsid w:val="0070628E"/>
    <w:rsid w:val="007105C4"/>
    <w:rsid w:val="00710C3A"/>
    <w:rsid w:val="00714B3E"/>
    <w:rsid w:val="007221C2"/>
    <w:rsid w:val="00724B06"/>
    <w:rsid w:val="0072633A"/>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369F"/>
    <w:rsid w:val="007740C1"/>
    <w:rsid w:val="0077646B"/>
    <w:rsid w:val="007816CC"/>
    <w:rsid w:val="00782592"/>
    <w:rsid w:val="00783B2A"/>
    <w:rsid w:val="00783FE1"/>
    <w:rsid w:val="00792568"/>
    <w:rsid w:val="007A00DB"/>
    <w:rsid w:val="007A6B8E"/>
    <w:rsid w:val="007B5929"/>
    <w:rsid w:val="007C0A92"/>
    <w:rsid w:val="007C49D9"/>
    <w:rsid w:val="007C4A09"/>
    <w:rsid w:val="007C761C"/>
    <w:rsid w:val="007D3879"/>
    <w:rsid w:val="007D3FCF"/>
    <w:rsid w:val="007D78F8"/>
    <w:rsid w:val="007E0747"/>
    <w:rsid w:val="007E084B"/>
    <w:rsid w:val="007E2E8B"/>
    <w:rsid w:val="007E374D"/>
    <w:rsid w:val="007E3A4C"/>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85DAD"/>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27557"/>
    <w:rsid w:val="009310B6"/>
    <w:rsid w:val="00931C2A"/>
    <w:rsid w:val="00932339"/>
    <w:rsid w:val="009327EF"/>
    <w:rsid w:val="00933F68"/>
    <w:rsid w:val="009371C6"/>
    <w:rsid w:val="00942BCC"/>
    <w:rsid w:val="0095321A"/>
    <w:rsid w:val="00953418"/>
    <w:rsid w:val="00953766"/>
    <w:rsid w:val="009565F2"/>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B7F"/>
    <w:rsid w:val="009D424B"/>
    <w:rsid w:val="009F0261"/>
    <w:rsid w:val="009F2247"/>
    <w:rsid w:val="009F59C0"/>
    <w:rsid w:val="009F70F9"/>
    <w:rsid w:val="00A015A0"/>
    <w:rsid w:val="00A023D1"/>
    <w:rsid w:val="00A131E1"/>
    <w:rsid w:val="00A14BAE"/>
    <w:rsid w:val="00A15979"/>
    <w:rsid w:val="00A16625"/>
    <w:rsid w:val="00A17540"/>
    <w:rsid w:val="00A17ABD"/>
    <w:rsid w:val="00A20E7A"/>
    <w:rsid w:val="00A21F93"/>
    <w:rsid w:val="00A26284"/>
    <w:rsid w:val="00A26B30"/>
    <w:rsid w:val="00A30965"/>
    <w:rsid w:val="00A31B22"/>
    <w:rsid w:val="00A33609"/>
    <w:rsid w:val="00A33752"/>
    <w:rsid w:val="00A33CA5"/>
    <w:rsid w:val="00A34F4C"/>
    <w:rsid w:val="00A378A4"/>
    <w:rsid w:val="00A47836"/>
    <w:rsid w:val="00A50608"/>
    <w:rsid w:val="00A51781"/>
    <w:rsid w:val="00A51B4B"/>
    <w:rsid w:val="00A5315D"/>
    <w:rsid w:val="00A56847"/>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14F24"/>
    <w:rsid w:val="00B153FC"/>
    <w:rsid w:val="00B24004"/>
    <w:rsid w:val="00B2523F"/>
    <w:rsid w:val="00B25CEA"/>
    <w:rsid w:val="00B26139"/>
    <w:rsid w:val="00B316C3"/>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6AA4"/>
    <w:rsid w:val="00BC7924"/>
    <w:rsid w:val="00BD0606"/>
    <w:rsid w:val="00BD2593"/>
    <w:rsid w:val="00BE292F"/>
    <w:rsid w:val="00BE4279"/>
    <w:rsid w:val="00BE66E9"/>
    <w:rsid w:val="00BF406E"/>
    <w:rsid w:val="00BF6FDF"/>
    <w:rsid w:val="00BF7591"/>
    <w:rsid w:val="00BF79EA"/>
    <w:rsid w:val="00BF7AA3"/>
    <w:rsid w:val="00C00316"/>
    <w:rsid w:val="00C04219"/>
    <w:rsid w:val="00C06AD4"/>
    <w:rsid w:val="00C07AB6"/>
    <w:rsid w:val="00C10B9C"/>
    <w:rsid w:val="00C1169A"/>
    <w:rsid w:val="00C14A40"/>
    <w:rsid w:val="00C1663D"/>
    <w:rsid w:val="00C2382D"/>
    <w:rsid w:val="00C25F0F"/>
    <w:rsid w:val="00C26FEC"/>
    <w:rsid w:val="00C303FD"/>
    <w:rsid w:val="00C31F42"/>
    <w:rsid w:val="00C322C0"/>
    <w:rsid w:val="00C35073"/>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A0FD8"/>
    <w:rsid w:val="00CA2CD2"/>
    <w:rsid w:val="00CA35D7"/>
    <w:rsid w:val="00CA5268"/>
    <w:rsid w:val="00CB559B"/>
    <w:rsid w:val="00CB66BE"/>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58AA"/>
    <w:rsid w:val="00D26F8D"/>
    <w:rsid w:val="00D3099A"/>
    <w:rsid w:val="00D31299"/>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45C"/>
    <w:rsid w:val="00D81265"/>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304B0"/>
    <w:rsid w:val="00E31247"/>
    <w:rsid w:val="00E3401A"/>
    <w:rsid w:val="00E344DF"/>
    <w:rsid w:val="00E355E5"/>
    <w:rsid w:val="00E36A3C"/>
    <w:rsid w:val="00E4287D"/>
    <w:rsid w:val="00E43EE6"/>
    <w:rsid w:val="00E520F3"/>
    <w:rsid w:val="00E529BD"/>
    <w:rsid w:val="00E60BBB"/>
    <w:rsid w:val="00E74FEC"/>
    <w:rsid w:val="00E752E2"/>
    <w:rsid w:val="00E76C7F"/>
    <w:rsid w:val="00E8013D"/>
    <w:rsid w:val="00E83568"/>
    <w:rsid w:val="00E8488C"/>
    <w:rsid w:val="00E90397"/>
    <w:rsid w:val="00E925CC"/>
    <w:rsid w:val="00E92927"/>
    <w:rsid w:val="00E92AB6"/>
    <w:rsid w:val="00E93A96"/>
    <w:rsid w:val="00E949AE"/>
    <w:rsid w:val="00E94D62"/>
    <w:rsid w:val="00E95F50"/>
    <w:rsid w:val="00E97E78"/>
    <w:rsid w:val="00EA18CF"/>
    <w:rsid w:val="00EA1EFB"/>
    <w:rsid w:val="00EA44DA"/>
    <w:rsid w:val="00EA5926"/>
    <w:rsid w:val="00EA5E42"/>
    <w:rsid w:val="00EB0FD4"/>
    <w:rsid w:val="00EB36FB"/>
    <w:rsid w:val="00EB5145"/>
    <w:rsid w:val="00ED4ACF"/>
    <w:rsid w:val="00ED6592"/>
    <w:rsid w:val="00EE378F"/>
    <w:rsid w:val="00EE3D29"/>
    <w:rsid w:val="00EE5877"/>
    <w:rsid w:val="00EE5AF9"/>
    <w:rsid w:val="00EE6970"/>
    <w:rsid w:val="00EF5DD1"/>
    <w:rsid w:val="00EF68FC"/>
    <w:rsid w:val="00F03D4B"/>
    <w:rsid w:val="00F04F7F"/>
    <w:rsid w:val="00F05E82"/>
    <w:rsid w:val="00F10001"/>
    <w:rsid w:val="00F1211B"/>
    <w:rsid w:val="00F12688"/>
    <w:rsid w:val="00F12D9D"/>
    <w:rsid w:val="00F14E66"/>
    <w:rsid w:val="00F151B9"/>
    <w:rsid w:val="00F269A2"/>
    <w:rsid w:val="00F27558"/>
    <w:rsid w:val="00F30A3A"/>
    <w:rsid w:val="00F31B24"/>
    <w:rsid w:val="00F3445C"/>
    <w:rsid w:val="00F35469"/>
    <w:rsid w:val="00F36ACC"/>
    <w:rsid w:val="00F37986"/>
    <w:rsid w:val="00F40CFC"/>
    <w:rsid w:val="00F5189E"/>
    <w:rsid w:val="00F52EA9"/>
    <w:rsid w:val="00F533DE"/>
    <w:rsid w:val="00F561FC"/>
    <w:rsid w:val="00F60B8A"/>
    <w:rsid w:val="00F61D4C"/>
    <w:rsid w:val="00F61E0E"/>
    <w:rsid w:val="00F62F75"/>
    <w:rsid w:val="00F6460E"/>
    <w:rsid w:val="00F657EE"/>
    <w:rsid w:val="00F65EA2"/>
    <w:rsid w:val="00F665FC"/>
    <w:rsid w:val="00F700EC"/>
    <w:rsid w:val="00F77277"/>
    <w:rsid w:val="00F854DC"/>
    <w:rsid w:val="00F94840"/>
    <w:rsid w:val="00FA2B3D"/>
    <w:rsid w:val="00FA3372"/>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5077"/>
    <w:rsid w:val="00FF6D8B"/>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327D5D"/>
  <w15:docId w15:val="{1015BDF6-1466-4B0D-9247-CE506062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w2018.org.uk" TargetMode="External"/><Relationship Id="rId3" Type="http://schemas.openxmlformats.org/officeDocument/2006/relationships/settings" Target="settings.xml"/><Relationship Id="rId7" Type="http://schemas.openxmlformats.org/officeDocument/2006/relationships/hyperlink" Target="http://www.wrexham.gov.yk/budgetconsult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olygiad.CTC.Review@gove.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7669</Characters>
  <Application>Microsoft Office Word</Application>
  <DocSecurity>8</DocSecurity>
  <Lines>63</Lines>
  <Paragraphs>17</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Gwyndaf Davies</cp:lastModifiedBy>
  <cp:revision>2</cp:revision>
  <cp:lastPrinted>2017-11-14T09:17:00Z</cp:lastPrinted>
  <dcterms:created xsi:type="dcterms:W3CDTF">2018-06-04T18:12:00Z</dcterms:created>
  <dcterms:modified xsi:type="dcterms:W3CDTF">2018-06-04T18:12:00Z</dcterms:modified>
</cp:coreProperties>
</file>