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3F0E744C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>NEUADD GOFFA AC YN RHITHIOL AR HYDREF 28ain 2021</w:t>
      </w:r>
    </w:p>
    <w:p w14:paraId="358C530A" w14:textId="5EA12296" w:rsidR="002170A8" w:rsidRDefault="004D5D18" w:rsidP="002170A8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D572DD">
        <w:rPr>
          <w:b w:val="0"/>
          <w:sz w:val="18"/>
          <w:szCs w:val="18"/>
          <w:lang w:eastAsia="en-GB"/>
        </w:rPr>
        <w:t>Anina</w:t>
      </w:r>
      <w:r w:rsidR="00C47456">
        <w:rPr>
          <w:b w:val="0"/>
          <w:sz w:val="18"/>
          <w:szCs w:val="18"/>
          <w:lang w:eastAsia="en-GB"/>
        </w:rPr>
        <w:t xml:space="preserve"> Price </w:t>
      </w:r>
      <w:r w:rsidR="00453B0D" w:rsidRPr="00D508DC">
        <w:rPr>
          <w:b w:val="0"/>
        </w:rPr>
        <w:t>(</w:t>
      </w:r>
      <w:proofErr w:type="spellStart"/>
      <w:r w:rsidR="002170A8">
        <w:rPr>
          <w:b w:val="0"/>
        </w:rPr>
        <w:t>Rhithiol</w:t>
      </w:r>
      <w:proofErr w:type="spellEnd"/>
      <w:r w:rsidR="002170A8">
        <w:rPr>
          <w:b w:val="0"/>
        </w:rPr>
        <w:t xml:space="preserve">) </w:t>
      </w:r>
      <w:r w:rsidR="00C47456">
        <w:rPr>
          <w:b w:val="0"/>
        </w:rPr>
        <w:t>Phillip Price (</w:t>
      </w:r>
      <w:proofErr w:type="spellStart"/>
      <w:r w:rsidR="002170A8">
        <w:rPr>
          <w:b w:val="0"/>
        </w:rPr>
        <w:t>cadair</w:t>
      </w:r>
      <w:proofErr w:type="spellEnd"/>
      <w:proofErr w:type="gramStart"/>
      <w:r w:rsidR="00C47456">
        <w:rPr>
          <w:b w:val="0"/>
        </w:rPr>
        <w:t>) ;</w:t>
      </w:r>
      <w:r w:rsidR="00453B0D" w:rsidRPr="00D508DC">
        <w:rPr>
          <w:b w:val="0"/>
        </w:rPr>
        <w:t>Sarah</w:t>
      </w:r>
      <w:proofErr w:type="gramEnd"/>
      <w:r w:rsidR="00453B0D" w:rsidRPr="00D508DC">
        <w:rPr>
          <w:b w:val="0"/>
        </w:rPr>
        <w:t xml:space="preserve"> Davi</w:t>
      </w:r>
      <w:r w:rsidR="002170A8">
        <w:rPr>
          <w:b w:val="0"/>
        </w:rPr>
        <w:t xml:space="preserve">es; Trevor Bates; Tegid Davies; </w:t>
      </w:r>
      <w:r w:rsidR="00453B0D" w:rsidRPr="00D508DC">
        <w:rPr>
          <w:b w:val="0"/>
        </w:rPr>
        <w:t>Barbara Roberts</w:t>
      </w:r>
      <w:r w:rsidR="002170A8">
        <w:rPr>
          <w:b w:val="0"/>
        </w:rPr>
        <w:t xml:space="preserve">( </w:t>
      </w:r>
      <w:proofErr w:type="spellStart"/>
      <w:r w:rsidR="002170A8">
        <w:rPr>
          <w:b w:val="0"/>
        </w:rPr>
        <w:t>rhithiol</w:t>
      </w:r>
      <w:proofErr w:type="spellEnd"/>
      <w:r w:rsidR="002170A8">
        <w:rPr>
          <w:b w:val="0"/>
        </w:rPr>
        <w:t>)</w:t>
      </w:r>
      <w:r w:rsidR="00453B0D" w:rsidRPr="00D508DC">
        <w:rPr>
          <w:b w:val="0"/>
        </w:rPr>
        <w:t xml:space="preserve">; Mair </w:t>
      </w:r>
      <w:r w:rsidR="002170A8">
        <w:rPr>
          <w:b w:val="0"/>
        </w:rPr>
        <w:t>Evans; Rhys</w:t>
      </w:r>
      <w:r w:rsidR="00775E09">
        <w:rPr>
          <w:b w:val="0"/>
        </w:rPr>
        <w:t xml:space="preserve"> </w:t>
      </w:r>
      <w:r w:rsidR="002170A8">
        <w:rPr>
          <w:b w:val="0"/>
        </w:rPr>
        <w:t>Hughes; Einion Davies</w:t>
      </w:r>
      <w:r w:rsidR="00C47456">
        <w:rPr>
          <w:b w:val="0"/>
        </w:rPr>
        <w:t xml:space="preserve">  Jean Davies (Clerc</w:t>
      </w:r>
      <w:r w:rsidR="00D572DD">
        <w:rPr>
          <w:b w:val="0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82C9" w14:textId="183F4703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proofErr w:type="gramStart"/>
            <w:r w:rsidRPr="00D572DD">
              <w:rPr>
                <w:b w:val="0"/>
                <w:sz w:val="18"/>
                <w:szCs w:val="18"/>
                <w:lang w:eastAsia="en-GB"/>
              </w:rPr>
              <w:t>cyfyngiadau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proofErr w:type="gram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F46012">
              <w:rPr>
                <w:b w:val="0"/>
                <w:sz w:val="18"/>
                <w:szCs w:val="18"/>
                <w:lang w:eastAsia="en-GB"/>
              </w:rPr>
              <w:t xml:space="preserve">ei </w:t>
            </w:r>
            <w:proofErr w:type="spellStart"/>
            <w:r w:rsidR="00F46012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="00F46012">
              <w:rPr>
                <w:b w:val="0"/>
                <w:sz w:val="18"/>
                <w:szCs w:val="18"/>
                <w:lang w:eastAsia="en-GB"/>
              </w:rPr>
              <w:t xml:space="preserve"> yn Ganolfan Ceiriog ac</w:t>
            </w:r>
            <w:r w:rsidRPr="00D572DD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7E100766" w14:textId="706D04A8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Ym</w:t>
            </w:r>
            <w:r w:rsidR="00F65BF3">
              <w:rPr>
                <w:b w:val="0"/>
                <w:sz w:val="18"/>
                <w:szCs w:val="18"/>
                <w:lang w:eastAsia="en-GB"/>
              </w:rPr>
              <w:t>ddiheuriadau</w:t>
            </w:r>
            <w:proofErr w:type="spellEnd"/>
            <w:r w:rsidR="00F65BF3">
              <w:rPr>
                <w:b w:val="0"/>
                <w:sz w:val="18"/>
                <w:szCs w:val="18"/>
                <w:lang w:eastAsia="en-GB"/>
              </w:rPr>
              <w:t xml:space="preserve"> gan Eric Jones</w:t>
            </w:r>
          </w:p>
          <w:p w14:paraId="13347B9F" w14:textId="7F69A777" w:rsidR="00C47456" w:rsidRPr="00F23745" w:rsidRDefault="00865650" w:rsidP="00865650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Mrs Bates (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Gwyliau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8878" w14:textId="68A3E20C" w:rsidR="00865650" w:rsidRDefault="00865650" w:rsidP="00865650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Ffigurau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troseddu</w:t>
            </w:r>
            <w:proofErr w:type="spellEnd"/>
            <w:r>
              <w:rPr>
                <w:b w:val="0"/>
              </w:rPr>
              <w:t>:</w:t>
            </w:r>
          </w:p>
          <w:p w14:paraId="62787DB5" w14:textId="0658F73A" w:rsidR="00865650" w:rsidRDefault="00865650" w:rsidP="0086565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5 x </w:t>
            </w:r>
            <w:proofErr w:type="spellStart"/>
            <w:r>
              <w:rPr>
                <w:b w:val="0"/>
              </w:rPr>
              <w:t>ymosodiadau</w:t>
            </w:r>
            <w:proofErr w:type="spellEnd"/>
          </w:p>
          <w:p w14:paraId="1E111AAE" w14:textId="631DEA7B" w:rsidR="00865650" w:rsidRDefault="00865650" w:rsidP="0086565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1 x </w:t>
            </w:r>
            <w:proofErr w:type="spellStart"/>
            <w:r>
              <w:rPr>
                <w:b w:val="0"/>
              </w:rPr>
              <w:t>niwed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troseddol</w:t>
            </w:r>
            <w:proofErr w:type="spellEnd"/>
          </w:p>
          <w:p w14:paraId="0DB94DAC" w14:textId="2B25F24F" w:rsidR="00865650" w:rsidRDefault="00865650" w:rsidP="0086565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proofErr w:type="spellStart"/>
            <w:r>
              <w:rPr>
                <w:b w:val="0"/>
              </w:rPr>
              <w:t>trosedd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cyffuriau</w:t>
            </w:r>
            <w:proofErr w:type="spellEnd"/>
          </w:p>
          <w:p w14:paraId="3AFC2BC2" w14:textId="69CD93CB" w:rsidR="00286A98" w:rsidRPr="00286A98" w:rsidRDefault="00286A98" w:rsidP="00865650">
            <w:pPr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3998" w14:textId="52742B36" w:rsidR="00775E09" w:rsidRPr="00775E09" w:rsidRDefault="00775E09" w:rsidP="00775E0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Mrs Bates wedi anfon e –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bost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i’r Clerc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ddeud bod ei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gwaith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="00F46012">
              <w:rPr>
                <w:b w:val="0"/>
                <w:sz w:val="18"/>
                <w:szCs w:val="18"/>
                <w:lang w:eastAsia="en-GB"/>
              </w:rPr>
              <w:t>parhau</w:t>
            </w:r>
            <w:proofErr w:type="spellEnd"/>
            <w:r w:rsidR="00F46012">
              <w:rPr>
                <w:b w:val="0"/>
                <w:sz w:val="18"/>
                <w:szCs w:val="18"/>
                <w:lang w:eastAsia="en-GB"/>
              </w:rPr>
              <w:t xml:space="preserve"> mewn </w:t>
            </w:r>
            <w:proofErr w:type="spellStart"/>
            <w:r w:rsidR="00F46012">
              <w:rPr>
                <w:b w:val="0"/>
                <w:sz w:val="18"/>
                <w:szCs w:val="18"/>
                <w:lang w:eastAsia="en-GB"/>
              </w:rPr>
              <w:t>amryw</w:t>
            </w:r>
            <w:proofErr w:type="spellEnd"/>
            <w:r w:rsidR="00F4601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46012">
              <w:rPr>
                <w:b w:val="0"/>
                <w:sz w:val="18"/>
                <w:szCs w:val="18"/>
                <w:lang w:eastAsia="en-GB"/>
              </w:rPr>
              <w:t>ffyrdd</w:t>
            </w:r>
            <w:proofErr w:type="spellEnd"/>
            <w:r w:rsidR="00F46012">
              <w:rPr>
                <w:b w:val="0"/>
                <w:sz w:val="18"/>
                <w:szCs w:val="18"/>
                <w:lang w:eastAsia="en-GB"/>
              </w:rPr>
              <w:t>.  Mae</w:t>
            </w:r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sawl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un yn defnyddio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sesiynau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ymwybyddiaeth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Pr="00775E09">
              <w:rPr>
                <w:b w:val="0"/>
                <w:sz w:val="18"/>
                <w:szCs w:val="18"/>
                <w:lang w:eastAsia="en-GB"/>
              </w:rPr>
              <w:t>ddigidol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.</w:t>
            </w:r>
            <w:proofErr w:type="gram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Gofynnod</w:t>
            </w:r>
            <w:r w:rsidR="00F46012">
              <w:rPr>
                <w:b w:val="0"/>
                <w:sz w:val="18"/>
                <w:szCs w:val="18"/>
                <w:lang w:eastAsia="en-GB"/>
              </w:rPr>
              <w:t>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Mrs Bates hefyd am y Cinio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Nadolig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sydd yn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delio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hefo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eitem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agenda 8 </w:t>
            </w:r>
          </w:p>
          <w:p w14:paraId="30A14FB1" w14:textId="77777777" w:rsidR="00775E09" w:rsidRPr="00775E09" w:rsidRDefault="00775E09" w:rsidP="00775E0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377AFA1D" w:rsidR="00286A98" w:rsidRPr="00F23745" w:rsidRDefault="00775E09" w:rsidP="00775E0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y Clerc ei bod wedi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cyfarfod a’r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cydlynydd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AC CBSW. 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ei fod yn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obeithiol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penderfyniad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ynglŷn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â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sut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mae'r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prosiect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AC yn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reoli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Ynglŷn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ag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ariannu'r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prosiect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CBSW yn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ffyddiog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bydd LLC yn ariannu hyn ond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efallai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fydd nod ac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amcanion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prosiect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yn newid.  Serch hynny fydd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cadarnhad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o hyn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gyd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ddim yn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hysbys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tan y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munud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75E09">
              <w:rPr>
                <w:b w:val="0"/>
                <w:sz w:val="18"/>
                <w:szCs w:val="18"/>
                <w:lang w:eastAsia="en-GB"/>
              </w:rPr>
              <w:t>olaf</w:t>
            </w:r>
            <w:proofErr w:type="spellEnd"/>
            <w:r w:rsidRPr="00775E09">
              <w:rPr>
                <w:b w:val="0"/>
                <w:sz w:val="18"/>
                <w:szCs w:val="18"/>
                <w:lang w:eastAsia="en-GB"/>
              </w:rPr>
              <w:t xml:space="preserve"> (Mawrth 2022)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94" w14:textId="640A3A38" w:rsidR="00286A98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Bates rhif agenda </w:t>
            </w:r>
            <w:r>
              <w:rPr>
                <w:b w:val="0"/>
                <w:sz w:val="18"/>
                <w:szCs w:val="18"/>
                <w:lang w:eastAsia="en-GB"/>
              </w:rPr>
              <w:t>3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(AC) a 1</w:t>
            </w:r>
            <w:r>
              <w:rPr>
                <w:b w:val="0"/>
                <w:sz w:val="18"/>
                <w:szCs w:val="18"/>
                <w:lang w:eastAsia="en-GB"/>
              </w:rPr>
              <w:t>1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  <w:r w:rsidR="0056707C">
              <w:rPr>
                <w:b w:val="0"/>
                <w:sz w:val="18"/>
                <w:szCs w:val="18"/>
                <w:lang w:eastAsia="en-GB"/>
              </w:rPr>
              <w:t xml:space="preserve">; </w:t>
            </w:r>
            <w:proofErr w:type="spellStart"/>
            <w:r w:rsidR="0056707C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="0056707C">
              <w:rPr>
                <w:b w:val="0"/>
                <w:sz w:val="18"/>
                <w:szCs w:val="18"/>
                <w:lang w:eastAsia="en-GB"/>
              </w:rPr>
              <w:t xml:space="preserve"> Rhys Hughes</w:t>
            </w:r>
          </w:p>
          <w:p w14:paraId="1FB3F493" w14:textId="75DCB25A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60535CEB" w:rsidR="00286A98" w:rsidRPr="00F23745" w:rsidRDefault="00286A98" w:rsidP="00F65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 w:rsidR="00977501">
              <w:rPr>
                <w:b w:val="0"/>
                <w:sz w:val="18"/>
                <w:szCs w:val="18"/>
                <w:lang w:eastAsia="en-GB"/>
              </w:rPr>
              <w:t>dau yn gy</w:t>
            </w:r>
            <w:r w:rsidR="00F65BF3">
              <w:rPr>
                <w:b w:val="0"/>
                <w:sz w:val="18"/>
                <w:szCs w:val="18"/>
                <w:lang w:eastAsia="en-GB"/>
              </w:rPr>
              <w:t xml:space="preserve">wir ac </w:t>
            </w:r>
            <w:proofErr w:type="spellStart"/>
            <w:r w:rsidR="00F65BF3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="00F65BF3">
              <w:rPr>
                <w:b w:val="0"/>
                <w:sz w:val="18"/>
                <w:szCs w:val="18"/>
                <w:lang w:eastAsia="en-GB"/>
              </w:rPr>
              <w:t>. (</w:t>
            </w:r>
            <w:proofErr w:type="gramStart"/>
            <w:r w:rsidR="00F65BF3">
              <w:rPr>
                <w:b w:val="0"/>
                <w:sz w:val="18"/>
                <w:szCs w:val="18"/>
                <w:lang w:eastAsia="en-GB"/>
              </w:rPr>
              <w:t>mis</w:t>
            </w:r>
            <w:proofErr w:type="gramEnd"/>
            <w:r w:rsidR="00F65BF3">
              <w:rPr>
                <w:b w:val="0"/>
                <w:sz w:val="18"/>
                <w:szCs w:val="18"/>
                <w:lang w:eastAsia="en-GB"/>
              </w:rPr>
              <w:t xml:space="preserve"> Medi</w:t>
            </w:r>
            <w:r w:rsidR="00D572DD">
              <w:rPr>
                <w:b w:val="0"/>
                <w:sz w:val="18"/>
                <w:szCs w:val="18"/>
                <w:lang w:eastAsia="en-GB"/>
              </w:rPr>
              <w:t xml:space="preserve">) </w:t>
            </w:r>
            <w:r w:rsidR="00977501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77501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977501" w:rsidRPr="00F23745" w:rsidRDefault="00977501" w:rsidP="00977501">
            <w:pPr>
              <w:jc w:val="both"/>
              <w:rPr>
                <w:sz w:val="18"/>
                <w:szCs w:val="18"/>
              </w:rPr>
            </w:pPr>
            <w:proofErr w:type="spellStart"/>
            <w:r w:rsidRPr="00F23745">
              <w:rPr>
                <w:sz w:val="18"/>
                <w:szCs w:val="18"/>
              </w:rPr>
              <w:t>Materion</w:t>
            </w:r>
            <w:proofErr w:type="spellEnd"/>
            <w:r w:rsidRPr="00F23745">
              <w:rPr>
                <w:sz w:val="18"/>
                <w:szCs w:val="18"/>
              </w:rPr>
              <w:t xml:space="preserve"> yn Codi</w:t>
            </w:r>
          </w:p>
          <w:p w14:paraId="384F75AD" w14:textId="77777777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F75E" w14:textId="77777777" w:rsidR="0056707C" w:rsidRDefault="0056707C" w:rsidP="0056707C">
            <w:pPr>
              <w:jc w:val="both"/>
            </w:pPr>
            <w:proofErr w:type="spellStart"/>
            <w:r>
              <w:t>Graig</w:t>
            </w:r>
            <w:proofErr w:type="spellEnd"/>
            <w:r>
              <w:t xml:space="preserve"> Pandy – </w:t>
            </w:r>
            <w:r w:rsidRPr="0056707C">
              <w:rPr>
                <w:b w:val="0"/>
              </w:rPr>
              <w:t xml:space="preserve">dim mwy o </w:t>
            </w:r>
            <w:proofErr w:type="spellStart"/>
            <w:r w:rsidRPr="0056707C">
              <w:rPr>
                <w:b w:val="0"/>
              </w:rPr>
              <w:t>wybodaeth</w:t>
            </w:r>
            <w:proofErr w:type="spellEnd"/>
          </w:p>
          <w:p w14:paraId="67B4CBBB" w14:textId="77777777" w:rsidR="0056707C" w:rsidRDefault="0056707C" w:rsidP="0056707C">
            <w:pPr>
              <w:jc w:val="both"/>
            </w:pPr>
            <w:proofErr w:type="spellStart"/>
            <w:r>
              <w:t>Adnewyddu'r</w:t>
            </w:r>
            <w:proofErr w:type="spellEnd"/>
            <w:r>
              <w:t xml:space="preserve"> </w:t>
            </w:r>
            <w:proofErr w:type="gramStart"/>
            <w:r>
              <w:t>toiledau:-</w:t>
            </w:r>
            <w:proofErr w:type="gramEnd"/>
            <w:r>
              <w:t xml:space="preserve">  </w:t>
            </w:r>
            <w:proofErr w:type="spellStart"/>
            <w:r w:rsidRPr="0056707C">
              <w:rPr>
                <w:b w:val="0"/>
              </w:rPr>
              <w:t>Nid</w:t>
            </w:r>
            <w:proofErr w:type="spellEnd"/>
            <w:r w:rsidRPr="0056707C">
              <w:rPr>
                <w:b w:val="0"/>
              </w:rPr>
              <w:t xml:space="preserve"> oedd </w:t>
            </w:r>
            <w:proofErr w:type="spellStart"/>
            <w:r w:rsidRPr="0056707C">
              <w:rPr>
                <w:b w:val="0"/>
              </w:rPr>
              <w:t>Cyng</w:t>
            </w:r>
            <w:proofErr w:type="spellEnd"/>
            <w:r w:rsidRPr="0056707C">
              <w:rPr>
                <w:b w:val="0"/>
              </w:rPr>
              <w:t xml:space="preserve">. Tegid Davies wedi gallu cyfarfod a </w:t>
            </w:r>
            <w:proofErr w:type="spellStart"/>
            <w:r w:rsidRPr="0056707C">
              <w:rPr>
                <w:b w:val="0"/>
              </w:rPr>
              <w:t>Medwyn</w:t>
            </w:r>
            <w:proofErr w:type="spellEnd"/>
            <w:r w:rsidRPr="0056707C">
              <w:rPr>
                <w:b w:val="0"/>
              </w:rPr>
              <w:t xml:space="preserve"> Davies eto.  Y </w:t>
            </w:r>
            <w:proofErr w:type="spellStart"/>
            <w:r w:rsidRPr="0056707C">
              <w:rPr>
                <w:b w:val="0"/>
              </w:rPr>
              <w:t>gobaith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yw</w:t>
            </w:r>
            <w:proofErr w:type="spellEnd"/>
            <w:r w:rsidRPr="0056707C">
              <w:rPr>
                <w:b w:val="0"/>
              </w:rPr>
              <w:t xml:space="preserve"> fydd hyn yn </w:t>
            </w:r>
            <w:proofErr w:type="spellStart"/>
            <w:r w:rsidRPr="0056707C">
              <w:rPr>
                <w:b w:val="0"/>
              </w:rPr>
              <w:t>digwydd</w:t>
            </w:r>
            <w:proofErr w:type="spellEnd"/>
            <w:r w:rsidRPr="0056707C">
              <w:rPr>
                <w:b w:val="0"/>
              </w:rPr>
              <w:t xml:space="preserve"> yn fuan.  </w:t>
            </w:r>
            <w:proofErr w:type="spellStart"/>
            <w:r w:rsidRPr="0056707C">
              <w:rPr>
                <w:b w:val="0"/>
              </w:rPr>
              <w:t>Unwaith</w:t>
            </w:r>
            <w:proofErr w:type="spellEnd"/>
            <w:r w:rsidRPr="0056707C">
              <w:rPr>
                <w:b w:val="0"/>
              </w:rPr>
              <w:t xml:space="preserve"> fydd hyn yn </w:t>
            </w:r>
            <w:proofErr w:type="spellStart"/>
            <w:r w:rsidRPr="0056707C">
              <w:rPr>
                <w:b w:val="0"/>
              </w:rPr>
              <w:t>digwydd</w:t>
            </w:r>
            <w:proofErr w:type="spellEnd"/>
            <w:r w:rsidRPr="0056707C">
              <w:rPr>
                <w:b w:val="0"/>
              </w:rPr>
              <w:t xml:space="preserve"> bydd rhaid gwneud rhestr o’r </w:t>
            </w:r>
            <w:proofErr w:type="spellStart"/>
            <w:r w:rsidRPr="0056707C">
              <w:rPr>
                <w:b w:val="0"/>
              </w:rPr>
              <w:t>gwaith</w:t>
            </w:r>
            <w:proofErr w:type="spellEnd"/>
            <w:r w:rsidRPr="0056707C">
              <w:rPr>
                <w:b w:val="0"/>
              </w:rPr>
              <w:t xml:space="preserve"> sydd angen </w:t>
            </w:r>
            <w:proofErr w:type="spellStart"/>
            <w:r w:rsidRPr="0056707C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adnewyddu'r</w:t>
            </w:r>
            <w:proofErr w:type="spellEnd"/>
            <w:r w:rsidRPr="0056707C">
              <w:rPr>
                <w:b w:val="0"/>
              </w:rPr>
              <w:t xml:space="preserve"> toiledau</w:t>
            </w:r>
          </w:p>
          <w:p w14:paraId="1DF8A512" w14:textId="77777777" w:rsidR="0056707C" w:rsidRDefault="0056707C" w:rsidP="0056707C">
            <w:pPr>
              <w:jc w:val="both"/>
            </w:pPr>
            <w:r>
              <w:t>CCTV –</w:t>
            </w:r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y Clerc wedi </w:t>
            </w:r>
            <w:proofErr w:type="spellStart"/>
            <w:r w:rsidRPr="0056707C">
              <w:rPr>
                <w:b w:val="0"/>
              </w:rPr>
              <w:t>cysylltu</w:t>
            </w:r>
            <w:proofErr w:type="spellEnd"/>
            <w:r w:rsidRPr="0056707C">
              <w:rPr>
                <w:b w:val="0"/>
              </w:rPr>
              <w:t xml:space="preserve"> â MSF oedd wedi </w:t>
            </w:r>
            <w:proofErr w:type="spellStart"/>
            <w:r w:rsidRPr="0056707C">
              <w:rPr>
                <w:b w:val="0"/>
              </w:rPr>
              <w:t>addo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cysylltu</w:t>
            </w:r>
            <w:proofErr w:type="spellEnd"/>
            <w:r w:rsidRPr="0056707C">
              <w:rPr>
                <w:b w:val="0"/>
              </w:rPr>
              <w:t xml:space="preserve"> â hi gyda </w:t>
            </w:r>
            <w:proofErr w:type="spellStart"/>
            <w:r w:rsidRPr="0056707C">
              <w:rPr>
                <w:b w:val="0"/>
              </w:rPr>
              <w:t>dyddiad</w:t>
            </w:r>
            <w:proofErr w:type="spellEnd"/>
            <w:r w:rsidRPr="0056707C">
              <w:rPr>
                <w:b w:val="0"/>
              </w:rPr>
              <w:t xml:space="preserve"> pryd fydd y camera yn </w:t>
            </w:r>
            <w:proofErr w:type="spellStart"/>
            <w:r w:rsidRPr="0056707C">
              <w:rPr>
                <w:b w:val="0"/>
              </w:rPr>
              <w:t>cael</w:t>
            </w:r>
            <w:proofErr w:type="spellEnd"/>
            <w:r w:rsidRPr="0056707C">
              <w:rPr>
                <w:b w:val="0"/>
              </w:rPr>
              <w:t xml:space="preserve"> ei </w:t>
            </w:r>
            <w:proofErr w:type="spellStart"/>
            <w:r w:rsidRPr="0056707C">
              <w:rPr>
                <w:b w:val="0"/>
              </w:rPr>
              <w:t>roi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mewn erbyn y Cyngor yma ond </w:t>
            </w:r>
            <w:proofErr w:type="spellStart"/>
            <w:r w:rsidRPr="0056707C">
              <w:rPr>
                <w:b w:val="0"/>
              </w:rPr>
              <w:t>hyd</w:t>
            </w:r>
            <w:proofErr w:type="spellEnd"/>
            <w:r w:rsidRPr="0056707C">
              <w:rPr>
                <w:b w:val="0"/>
              </w:rPr>
              <w:t xml:space="preserve"> yn hyn </w:t>
            </w:r>
            <w:proofErr w:type="spellStart"/>
            <w:r w:rsidRPr="0056707C">
              <w:rPr>
                <w:b w:val="0"/>
              </w:rPr>
              <w:t>nid</w:t>
            </w:r>
            <w:proofErr w:type="spellEnd"/>
            <w:r w:rsidRPr="0056707C">
              <w:rPr>
                <w:b w:val="0"/>
              </w:rPr>
              <w:t xml:space="preserve"> oedd y </w:t>
            </w:r>
            <w:proofErr w:type="spellStart"/>
            <w:r w:rsidRPr="0056707C">
              <w:rPr>
                <w:b w:val="0"/>
              </w:rPr>
              <w:t>wybodaeth</w:t>
            </w:r>
            <w:proofErr w:type="spellEnd"/>
            <w:r w:rsidRPr="0056707C">
              <w:rPr>
                <w:b w:val="0"/>
              </w:rPr>
              <w:t xml:space="preserve"> yma wedi </w:t>
            </w:r>
            <w:proofErr w:type="spellStart"/>
            <w:r w:rsidRPr="0056707C">
              <w:rPr>
                <w:b w:val="0"/>
              </w:rPr>
              <w:t>dod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law.</w:t>
            </w:r>
          </w:p>
          <w:p w14:paraId="624F567F" w14:textId="38AF15F7" w:rsidR="0056707C" w:rsidRDefault="0056707C" w:rsidP="0056707C">
            <w:pPr>
              <w:jc w:val="both"/>
            </w:pPr>
            <w:proofErr w:type="spellStart"/>
            <w:r>
              <w:t>Cais</w:t>
            </w:r>
            <w:proofErr w:type="spellEnd"/>
            <w:r>
              <w:t xml:space="preserve"> (</w:t>
            </w:r>
            <w:proofErr w:type="spellStart"/>
            <w:r>
              <w:t>ar</w:t>
            </w:r>
            <w:proofErr w:type="spellEnd"/>
            <w:r>
              <w:t xml:space="preserve"> ôl)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 camera CCTV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wal</w:t>
            </w:r>
            <w:proofErr w:type="spellEnd"/>
            <w:r>
              <w:t xml:space="preserve"> </w:t>
            </w:r>
            <w:proofErr w:type="spellStart"/>
            <w:r>
              <w:t>gwesty’r</w:t>
            </w:r>
            <w:proofErr w:type="spellEnd"/>
            <w:r>
              <w:t xml:space="preserve"> Glyn Valley.  </w:t>
            </w:r>
            <w:proofErr w:type="spellStart"/>
            <w:r>
              <w:rPr>
                <w:b w:val="0"/>
              </w:rPr>
              <w:t>Roedd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c</w:t>
            </w:r>
            <w:r w:rsidRPr="0056707C">
              <w:rPr>
                <w:b w:val="0"/>
              </w:rPr>
              <w:t>lerc</w:t>
            </w:r>
            <w:proofErr w:type="spellEnd"/>
            <w:r w:rsidRPr="0056707C">
              <w:rPr>
                <w:b w:val="0"/>
              </w:rPr>
              <w:t xml:space="preserve"> wedi </w:t>
            </w:r>
            <w:proofErr w:type="spellStart"/>
            <w:r w:rsidRPr="0056707C">
              <w:rPr>
                <w:b w:val="0"/>
              </w:rPr>
              <w:t>ymateb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gais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adran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cynllunio</w:t>
            </w:r>
            <w:proofErr w:type="spellEnd"/>
            <w:r w:rsidRPr="0056707C">
              <w:rPr>
                <w:b w:val="0"/>
              </w:rPr>
              <w:t xml:space="preserve"> am fwy o </w:t>
            </w:r>
            <w:proofErr w:type="spellStart"/>
            <w:r w:rsidRPr="0056707C">
              <w:rPr>
                <w:b w:val="0"/>
              </w:rPr>
              <w:t>wybodaeth</w:t>
            </w:r>
            <w:proofErr w:type="spellEnd"/>
            <w:r w:rsidRPr="0056707C">
              <w:rPr>
                <w:b w:val="0"/>
              </w:rPr>
              <w:t xml:space="preserve"> oedd Cynghorwyr o’r farn oedd ‘</w:t>
            </w:r>
            <w:proofErr w:type="spellStart"/>
            <w:r w:rsidRPr="0056707C">
              <w:rPr>
                <w:b w:val="0"/>
              </w:rPr>
              <w:t>dros</w:t>
            </w:r>
            <w:proofErr w:type="spellEnd"/>
            <w:r w:rsidRPr="0056707C">
              <w:rPr>
                <w:b w:val="0"/>
              </w:rPr>
              <w:t xml:space="preserve"> ben </w:t>
            </w:r>
            <w:proofErr w:type="spellStart"/>
            <w:r w:rsidRPr="0056707C">
              <w:rPr>
                <w:b w:val="0"/>
              </w:rPr>
              <w:t>llestri</w:t>
            </w:r>
            <w:proofErr w:type="spellEnd"/>
            <w:r w:rsidRPr="0056707C">
              <w:rPr>
                <w:b w:val="0"/>
              </w:rPr>
              <w:t xml:space="preserve">’ gyda </w:t>
            </w:r>
            <w:proofErr w:type="spellStart"/>
            <w:r w:rsidRPr="0056707C">
              <w:rPr>
                <w:b w:val="0"/>
              </w:rPr>
              <w:t>llun</w:t>
            </w:r>
            <w:proofErr w:type="spellEnd"/>
            <w:r w:rsidRPr="0056707C">
              <w:rPr>
                <w:b w:val="0"/>
              </w:rPr>
              <w:t xml:space="preserve"> o’r camera – </w:t>
            </w:r>
            <w:proofErr w:type="spellStart"/>
            <w:r w:rsidRPr="0056707C">
              <w:rPr>
                <w:b w:val="0"/>
              </w:rPr>
              <w:t>hyd</w:t>
            </w:r>
            <w:proofErr w:type="spellEnd"/>
            <w:r w:rsidRPr="0056707C">
              <w:rPr>
                <w:b w:val="0"/>
              </w:rPr>
              <w:t xml:space="preserve"> yn hyn </w:t>
            </w:r>
            <w:proofErr w:type="spellStart"/>
            <w:r w:rsidRPr="0056707C">
              <w:rPr>
                <w:b w:val="0"/>
              </w:rPr>
              <w:t>nid</w:t>
            </w:r>
            <w:proofErr w:type="spellEnd"/>
            <w:r w:rsidRPr="0056707C">
              <w:rPr>
                <w:b w:val="0"/>
              </w:rPr>
              <w:t xml:space="preserve"> oedd wedi </w:t>
            </w:r>
            <w:proofErr w:type="spellStart"/>
            <w:r w:rsidRPr="0056707C">
              <w:rPr>
                <w:b w:val="0"/>
              </w:rPr>
              <w:t>cael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ymateb</w:t>
            </w:r>
            <w:proofErr w:type="spellEnd"/>
          </w:p>
          <w:p w14:paraId="7E63B2BD" w14:textId="77777777" w:rsidR="0056707C" w:rsidRPr="0056707C" w:rsidRDefault="0056707C" w:rsidP="0056707C">
            <w:pPr>
              <w:jc w:val="both"/>
              <w:rPr>
                <w:b w:val="0"/>
              </w:rPr>
            </w:pPr>
            <w:r>
              <w:t xml:space="preserve">Ramp/trac </w:t>
            </w:r>
            <w:proofErr w:type="spellStart"/>
            <w:r>
              <w:t>Beic</w:t>
            </w:r>
            <w:proofErr w:type="spellEnd"/>
            <w:r>
              <w:t xml:space="preserve"> –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Cyng</w:t>
            </w:r>
            <w:proofErr w:type="spellEnd"/>
            <w:r w:rsidRPr="0056707C">
              <w:rPr>
                <w:b w:val="0"/>
              </w:rPr>
              <w:t xml:space="preserve"> Bates wedi bod mewn </w:t>
            </w:r>
            <w:proofErr w:type="spellStart"/>
            <w:r w:rsidRPr="0056707C">
              <w:rPr>
                <w:b w:val="0"/>
              </w:rPr>
              <w:t>cysylltiad</w:t>
            </w:r>
            <w:proofErr w:type="spellEnd"/>
            <w:r w:rsidRPr="0056707C">
              <w:rPr>
                <w:b w:val="0"/>
              </w:rPr>
              <w:t xml:space="preserve"> â Juliet McKenzie oedd yn </w:t>
            </w:r>
            <w:proofErr w:type="spellStart"/>
            <w:r w:rsidRPr="0056707C">
              <w:rPr>
                <w:b w:val="0"/>
              </w:rPr>
              <w:t>ffyddiog</w:t>
            </w:r>
            <w:proofErr w:type="spellEnd"/>
            <w:r w:rsidRPr="0056707C">
              <w:rPr>
                <w:b w:val="0"/>
              </w:rPr>
              <w:t xml:space="preserve"> bydd </w:t>
            </w:r>
            <w:proofErr w:type="spellStart"/>
            <w:r w:rsidRPr="0056707C">
              <w:rPr>
                <w:b w:val="0"/>
              </w:rPr>
              <w:t>arian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ar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gael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helpu hefo’r gost o </w:t>
            </w:r>
            <w:proofErr w:type="spellStart"/>
            <w:r w:rsidRPr="0056707C">
              <w:rPr>
                <w:b w:val="0"/>
              </w:rPr>
              <w:t>adeiladu'r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pafiliwn</w:t>
            </w:r>
            <w:proofErr w:type="spellEnd"/>
            <w:r w:rsidRPr="0056707C">
              <w:rPr>
                <w:b w:val="0"/>
              </w:rPr>
              <w:t xml:space="preserve"> a hefyd </w:t>
            </w:r>
            <w:proofErr w:type="spellStart"/>
            <w:r w:rsidRPr="0056707C">
              <w:rPr>
                <w:b w:val="0"/>
              </w:rPr>
              <w:t>ella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arian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tuag</w:t>
            </w:r>
            <w:proofErr w:type="spellEnd"/>
            <w:r w:rsidRPr="0056707C">
              <w:rPr>
                <w:b w:val="0"/>
              </w:rPr>
              <w:t xml:space="preserve"> at y gost o </w:t>
            </w:r>
            <w:proofErr w:type="spellStart"/>
            <w:r w:rsidRPr="0056707C">
              <w:rPr>
                <w:b w:val="0"/>
              </w:rPr>
              <w:t>gynnal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darpariaeth</w:t>
            </w:r>
            <w:proofErr w:type="spellEnd"/>
            <w:r w:rsidRPr="0056707C">
              <w:rPr>
                <w:b w:val="0"/>
              </w:rPr>
              <w:t xml:space="preserve"> i’r </w:t>
            </w:r>
            <w:proofErr w:type="spellStart"/>
            <w:r w:rsidRPr="0056707C">
              <w:rPr>
                <w:b w:val="0"/>
              </w:rPr>
              <w:t>ieuenctid</w:t>
            </w:r>
            <w:proofErr w:type="spellEnd"/>
            <w:r w:rsidRPr="0056707C">
              <w:rPr>
                <w:b w:val="0"/>
              </w:rPr>
              <w:t>.</w:t>
            </w:r>
          </w:p>
          <w:p w14:paraId="51CCF1B3" w14:textId="2264630D" w:rsidR="0056707C" w:rsidRPr="0056707C" w:rsidRDefault="0056707C" w:rsidP="0056707C">
            <w:pPr>
              <w:jc w:val="both"/>
              <w:rPr>
                <w:b w:val="0"/>
              </w:rPr>
            </w:pPr>
            <w:proofErr w:type="spellStart"/>
            <w:r>
              <w:t>Cysegru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yn y fynwent/100 </w:t>
            </w:r>
            <w:proofErr w:type="spellStart"/>
            <w:r>
              <w:t>mlwyddiant</w:t>
            </w:r>
            <w:proofErr w:type="spellEnd"/>
            <w:r>
              <w:t xml:space="preserve"> </w:t>
            </w:r>
            <w:proofErr w:type="spellStart"/>
            <w:r>
              <w:t>cof-colofn</w:t>
            </w:r>
            <w:proofErr w:type="spellEnd"/>
            <w:r>
              <w:t xml:space="preserve"> –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</w:t>
            </w:r>
            <w:r w:rsidR="00F46012">
              <w:rPr>
                <w:b w:val="0"/>
              </w:rPr>
              <w:t xml:space="preserve">Parch Philip Carey wedi </w:t>
            </w:r>
            <w:proofErr w:type="spellStart"/>
            <w:r w:rsidR="00F46012">
              <w:rPr>
                <w:b w:val="0"/>
              </w:rPr>
              <w:t>cytuno</w:t>
            </w:r>
            <w:proofErr w:type="spellEnd"/>
            <w:r w:rsidR="00F46012">
              <w:rPr>
                <w:b w:val="0"/>
              </w:rPr>
              <w:t xml:space="preserve"> </w:t>
            </w:r>
            <w:proofErr w:type="spellStart"/>
            <w:r w:rsidR="00F46012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neud hyn </w:t>
            </w:r>
            <w:proofErr w:type="spellStart"/>
            <w:r w:rsidRPr="0056707C">
              <w:rPr>
                <w:b w:val="0"/>
              </w:rPr>
              <w:t>ar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yr</w:t>
            </w:r>
            <w:proofErr w:type="spellEnd"/>
            <w:r w:rsidRPr="0056707C">
              <w:rPr>
                <w:b w:val="0"/>
              </w:rPr>
              <w:t xml:space="preserve"> 28.11.2021 at 2.30</w:t>
            </w:r>
          </w:p>
          <w:p w14:paraId="4C03F97C" w14:textId="0352593C" w:rsidR="0056707C" w:rsidRDefault="0056707C" w:rsidP="0056707C">
            <w:pPr>
              <w:jc w:val="both"/>
              <w:rPr>
                <w:b w:val="0"/>
              </w:rPr>
            </w:pP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>
              <w:t xml:space="preserve"> </w:t>
            </w:r>
            <w:proofErr w:type="spellStart"/>
            <w:r>
              <w:t>Pafiliwn</w:t>
            </w:r>
            <w:proofErr w:type="spellEnd"/>
            <w:r>
              <w:t xml:space="preserve"> </w:t>
            </w:r>
            <w:proofErr w:type="gramStart"/>
            <w:r>
              <w:t xml:space="preserve">- 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proofErr w:type="gramEnd"/>
            <w:r w:rsidRPr="0056707C">
              <w:rPr>
                <w:b w:val="0"/>
              </w:rPr>
              <w:t xml:space="preserve"> y Clerc wedi bod mewn </w:t>
            </w:r>
            <w:proofErr w:type="spellStart"/>
            <w:r w:rsidRPr="0056707C">
              <w:rPr>
                <w:b w:val="0"/>
              </w:rPr>
              <w:t>cysylltiad</w:t>
            </w:r>
            <w:proofErr w:type="spellEnd"/>
            <w:r w:rsidRPr="0056707C">
              <w:rPr>
                <w:b w:val="0"/>
              </w:rPr>
              <w:t xml:space="preserve"> â CBSW oedd wedi anfon y </w:t>
            </w:r>
            <w:proofErr w:type="spellStart"/>
            <w:r w:rsidRPr="0056707C">
              <w:rPr>
                <w:b w:val="0"/>
              </w:rPr>
              <w:t>ffurflen</w:t>
            </w:r>
            <w:proofErr w:type="spellEnd"/>
            <w:r w:rsidRPr="0056707C">
              <w:rPr>
                <w:b w:val="0"/>
              </w:rPr>
              <w:t xml:space="preserve"> sydd rhaid ei </w:t>
            </w:r>
            <w:proofErr w:type="spellStart"/>
            <w:r w:rsidRPr="0056707C">
              <w:rPr>
                <w:b w:val="0"/>
              </w:rPr>
              <w:t>lenwi</w:t>
            </w:r>
            <w:proofErr w:type="spellEnd"/>
            <w:r w:rsidRPr="0056707C">
              <w:rPr>
                <w:b w:val="0"/>
              </w:rPr>
              <w:t xml:space="preserve">.  </w:t>
            </w:r>
            <w:proofErr w:type="spellStart"/>
            <w:r w:rsidRPr="0056707C">
              <w:rPr>
                <w:b w:val="0"/>
              </w:rPr>
              <w:t>Cyng</w:t>
            </w:r>
            <w:proofErr w:type="spellEnd"/>
            <w:r w:rsidRPr="0056707C">
              <w:rPr>
                <w:b w:val="0"/>
              </w:rPr>
              <w:t>. Te</w:t>
            </w:r>
            <w:r w:rsidR="00F46012">
              <w:rPr>
                <w:b w:val="0"/>
              </w:rPr>
              <w:t xml:space="preserve">gid Davies </w:t>
            </w:r>
            <w:proofErr w:type="spellStart"/>
            <w:r w:rsidR="00F46012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adael </w:t>
            </w:r>
            <w:proofErr w:type="spellStart"/>
            <w:r w:rsidRPr="0056707C">
              <w:rPr>
                <w:b w:val="0"/>
              </w:rPr>
              <w:t>iddi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gael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copi</w:t>
            </w:r>
            <w:proofErr w:type="spellEnd"/>
            <w:r w:rsidRPr="0056707C">
              <w:rPr>
                <w:b w:val="0"/>
              </w:rPr>
              <w:t xml:space="preserve"> o’r </w:t>
            </w:r>
            <w:proofErr w:type="spellStart"/>
            <w:r w:rsidRPr="0056707C">
              <w:rPr>
                <w:b w:val="0"/>
              </w:rPr>
              <w:t>cais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gwreiddiol</w:t>
            </w:r>
            <w:proofErr w:type="spellEnd"/>
            <w:r w:rsidRPr="0056707C">
              <w:rPr>
                <w:b w:val="0"/>
              </w:rPr>
              <w:t xml:space="preserve">.  Hefyd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YC wedi gofyn am weld y </w:t>
            </w:r>
            <w:proofErr w:type="spellStart"/>
            <w:r w:rsidRPr="0056707C">
              <w:rPr>
                <w:b w:val="0"/>
              </w:rPr>
              <w:t>cynllu</w:t>
            </w:r>
            <w:r w:rsidR="00F46012">
              <w:rPr>
                <w:b w:val="0"/>
              </w:rPr>
              <w:t>niau</w:t>
            </w:r>
            <w:proofErr w:type="spellEnd"/>
            <w:r w:rsidR="00F46012">
              <w:rPr>
                <w:b w:val="0"/>
              </w:rPr>
              <w:t xml:space="preserve"> cyn iddynt </w:t>
            </w:r>
            <w:proofErr w:type="spellStart"/>
            <w:r w:rsidR="00F46012">
              <w:rPr>
                <w:b w:val="0"/>
              </w:rPr>
              <w:t>gael</w:t>
            </w:r>
            <w:proofErr w:type="spellEnd"/>
            <w:r w:rsidR="00F46012">
              <w:rPr>
                <w:b w:val="0"/>
              </w:rPr>
              <w:t xml:space="preserve"> </w:t>
            </w:r>
            <w:proofErr w:type="spellStart"/>
            <w:r w:rsidR="00F46012">
              <w:rPr>
                <w:b w:val="0"/>
              </w:rPr>
              <w:t>eu</w:t>
            </w:r>
            <w:proofErr w:type="spellEnd"/>
            <w:r w:rsidR="00F46012">
              <w:rPr>
                <w:b w:val="0"/>
              </w:rPr>
              <w:t xml:space="preserve"> </w:t>
            </w:r>
            <w:proofErr w:type="spellStart"/>
            <w:r w:rsidR="00F46012">
              <w:rPr>
                <w:b w:val="0"/>
              </w:rPr>
              <w:t>hanfon</w:t>
            </w:r>
            <w:proofErr w:type="spellEnd"/>
            <w:r w:rsidR="00F46012">
              <w:rPr>
                <w:b w:val="0"/>
              </w:rPr>
              <w:t xml:space="preserve"> </w:t>
            </w:r>
            <w:proofErr w:type="spellStart"/>
            <w:r w:rsidR="00F46012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CBSW.  </w:t>
            </w:r>
            <w:proofErr w:type="spellStart"/>
            <w:r w:rsidRPr="0056707C">
              <w:rPr>
                <w:b w:val="0"/>
              </w:rPr>
              <w:t>Cyng</w:t>
            </w:r>
            <w:proofErr w:type="spellEnd"/>
            <w:r w:rsidRPr="0056707C">
              <w:rPr>
                <w:b w:val="0"/>
              </w:rPr>
              <w:t xml:space="preserve"> Davies </w:t>
            </w:r>
            <w:proofErr w:type="spellStart"/>
            <w:r w:rsidR="00F46012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adael y Clerc </w:t>
            </w:r>
            <w:proofErr w:type="spellStart"/>
            <w:r w:rsidRPr="0056707C">
              <w:rPr>
                <w:b w:val="0"/>
              </w:rPr>
              <w:t>cael</w:t>
            </w:r>
            <w:proofErr w:type="spellEnd"/>
            <w:r w:rsidRPr="0056707C">
              <w:rPr>
                <w:b w:val="0"/>
              </w:rPr>
              <w:t xml:space="preserve"> manylion o’r </w:t>
            </w:r>
            <w:proofErr w:type="spellStart"/>
            <w:r w:rsidRPr="0056707C">
              <w:rPr>
                <w:b w:val="0"/>
              </w:rPr>
              <w:t>pensaer</w:t>
            </w:r>
            <w:proofErr w:type="spellEnd"/>
            <w:r w:rsidRPr="0056707C">
              <w:rPr>
                <w:b w:val="0"/>
              </w:rPr>
              <w:t xml:space="preserve"> ddaru wneud y </w:t>
            </w:r>
            <w:proofErr w:type="spellStart"/>
            <w:r w:rsidRPr="0056707C">
              <w:rPr>
                <w:b w:val="0"/>
              </w:rPr>
              <w:t>cynlluniau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gwreiddiol</w:t>
            </w:r>
            <w:proofErr w:type="spellEnd"/>
          </w:p>
          <w:p w14:paraId="5C6760FA" w14:textId="2204DE4E" w:rsidR="0056707C" w:rsidRPr="0056707C" w:rsidRDefault="0056707C" w:rsidP="0056707C">
            <w:pPr>
              <w:jc w:val="both"/>
              <w:rPr>
                <w:b w:val="0"/>
              </w:rPr>
            </w:pPr>
            <w:r w:rsidRPr="0056707C">
              <w:t xml:space="preserve">Sul y Cofio – 14eg o </w:t>
            </w:r>
            <w:proofErr w:type="spellStart"/>
            <w:r w:rsidRPr="0056707C">
              <w:t>Dachwedd</w:t>
            </w:r>
            <w:proofErr w:type="spellEnd"/>
            <w:r w:rsidR="00F46012">
              <w:rPr>
                <w:b w:val="0"/>
              </w:rPr>
              <w:t xml:space="preserve"> – Cass </w:t>
            </w:r>
            <w:proofErr w:type="spellStart"/>
            <w:r w:rsidR="00F46012">
              <w:rPr>
                <w:b w:val="0"/>
              </w:rPr>
              <w:t>Meurig</w:t>
            </w:r>
            <w:proofErr w:type="spellEnd"/>
            <w:r w:rsidR="00F46012">
              <w:rPr>
                <w:b w:val="0"/>
              </w:rPr>
              <w:t xml:space="preserve"> </w:t>
            </w:r>
            <w:proofErr w:type="spellStart"/>
            <w:r w:rsidR="00F46012">
              <w:rPr>
                <w:b w:val="0"/>
              </w:rPr>
              <w:t>Thomos</w:t>
            </w:r>
            <w:proofErr w:type="spellEnd"/>
            <w:r w:rsidR="00F46012">
              <w:rPr>
                <w:b w:val="0"/>
              </w:rPr>
              <w:t xml:space="preserve"> o </w:t>
            </w:r>
            <w:proofErr w:type="spellStart"/>
            <w:r w:rsidR="00F46012">
              <w:rPr>
                <w:b w:val="0"/>
              </w:rPr>
              <w:t>Bala</w:t>
            </w:r>
            <w:proofErr w:type="spellEnd"/>
            <w:r w:rsidR="00F46012">
              <w:rPr>
                <w:b w:val="0"/>
              </w:rPr>
              <w:t xml:space="preserve"> </w:t>
            </w:r>
            <w:proofErr w:type="spellStart"/>
            <w:r w:rsidR="00F46012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arwain</w:t>
            </w:r>
            <w:proofErr w:type="spellEnd"/>
            <w:r w:rsidRPr="0056707C">
              <w:rPr>
                <w:b w:val="0"/>
              </w:rPr>
              <w:t xml:space="preserve">. 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wedi gofyn am gyfarfod </w:t>
            </w:r>
            <w:proofErr w:type="spellStart"/>
            <w:r w:rsidRPr="0056707C">
              <w:rPr>
                <w:b w:val="0"/>
              </w:rPr>
              <w:t>Cyng</w:t>
            </w:r>
            <w:proofErr w:type="spellEnd"/>
            <w:r w:rsidRPr="0056707C">
              <w:rPr>
                <w:b w:val="0"/>
              </w:rPr>
              <w:t>. Bates a’r Clerc a’r person o Seion sydd yn cymryd rhan cyn hynny</w:t>
            </w:r>
          </w:p>
          <w:p w14:paraId="05004B1D" w14:textId="1FCB7E95" w:rsidR="0056707C" w:rsidRPr="0056707C" w:rsidRDefault="0056707C" w:rsidP="0056707C">
            <w:pPr>
              <w:jc w:val="both"/>
              <w:rPr>
                <w:b w:val="0"/>
              </w:rPr>
            </w:pPr>
            <w:r w:rsidRPr="0056707C">
              <w:t xml:space="preserve">Diwrnod </w:t>
            </w:r>
            <w:proofErr w:type="spellStart"/>
            <w:r w:rsidRPr="0056707C">
              <w:t>Croeso</w:t>
            </w:r>
            <w:proofErr w:type="spellEnd"/>
            <w:r w:rsidRPr="0056707C">
              <w:t xml:space="preserve"> 23.10.2021</w:t>
            </w:r>
            <w:r w:rsidRPr="0056707C">
              <w:rPr>
                <w:b w:val="0"/>
              </w:rPr>
              <w:t xml:space="preserve"> -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pawb yn </w:t>
            </w:r>
            <w:proofErr w:type="spellStart"/>
            <w:r w:rsidRPr="0056707C">
              <w:rPr>
                <w:b w:val="0"/>
              </w:rPr>
              <w:t>cytuno</w:t>
            </w:r>
            <w:proofErr w:type="spellEnd"/>
            <w:r w:rsidRPr="0056707C">
              <w:rPr>
                <w:b w:val="0"/>
              </w:rPr>
              <w:t xml:space="preserve"> oedd yn </w:t>
            </w:r>
            <w:proofErr w:type="spellStart"/>
            <w:r w:rsidRPr="0056707C">
              <w:rPr>
                <w:b w:val="0"/>
              </w:rPr>
              <w:t>llwyddiant</w:t>
            </w:r>
            <w:proofErr w:type="spellEnd"/>
            <w:r w:rsidRPr="0056707C">
              <w:rPr>
                <w:b w:val="0"/>
              </w:rPr>
              <w:t xml:space="preserve">. 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Cyng</w:t>
            </w:r>
            <w:proofErr w:type="spellEnd"/>
            <w:r w:rsidRPr="0056707C">
              <w:rPr>
                <w:b w:val="0"/>
              </w:rPr>
              <w:t xml:space="preserve"> Bates wedi </w:t>
            </w:r>
            <w:proofErr w:type="spellStart"/>
            <w:r w:rsidRPr="0056707C">
              <w:rPr>
                <w:b w:val="0"/>
              </w:rPr>
              <w:t>llwyddo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gael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grantiau</w:t>
            </w:r>
            <w:proofErr w:type="spellEnd"/>
            <w:r w:rsidRPr="0056707C">
              <w:rPr>
                <w:b w:val="0"/>
              </w:rPr>
              <w:t xml:space="preserve"> o £1000 a £500 gan CBSW – hyn </w:t>
            </w:r>
            <w:proofErr w:type="spellStart"/>
            <w:r w:rsidRPr="0056707C">
              <w:rPr>
                <w:b w:val="0"/>
              </w:rPr>
              <w:t>ynghyd</w:t>
            </w:r>
            <w:proofErr w:type="spellEnd"/>
            <w:r w:rsidRPr="0056707C">
              <w:rPr>
                <w:b w:val="0"/>
              </w:rPr>
              <w:t xml:space="preserve"> a’r £250 gan HGC yn 2019.  Fydd y Cyngor yn gwneud </w:t>
            </w:r>
            <w:proofErr w:type="spellStart"/>
            <w:r w:rsidRPr="0056707C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fynnu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beth</w:t>
            </w:r>
            <w:proofErr w:type="spellEnd"/>
            <w:r w:rsidRPr="0056707C">
              <w:rPr>
                <w:b w:val="0"/>
              </w:rPr>
              <w:t xml:space="preserve"> bynnag </w:t>
            </w:r>
            <w:proofErr w:type="spellStart"/>
            <w:r w:rsidRPr="0056707C">
              <w:rPr>
                <w:b w:val="0"/>
              </w:rPr>
              <w:t>dros</w:t>
            </w:r>
            <w:proofErr w:type="spellEnd"/>
            <w:r w:rsidRPr="0056707C">
              <w:rPr>
                <w:b w:val="0"/>
              </w:rPr>
              <w:t xml:space="preserve"> £1750 ydi’</w:t>
            </w:r>
            <w:r w:rsidR="00F46012">
              <w:rPr>
                <w:b w:val="0"/>
              </w:rPr>
              <w:t xml:space="preserve">r </w:t>
            </w:r>
            <w:proofErr w:type="spellStart"/>
            <w:r w:rsidR="00F46012">
              <w:rPr>
                <w:b w:val="0"/>
              </w:rPr>
              <w:t>gwariant</w:t>
            </w:r>
            <w:proofErr w:type="spellEnd"/>
            <w:r w:rsidR="00F46012">
              <w:rPr>
                <w:b w:val="0"/>
              </w:rPr>
              <w:t xml:space="preserve">.  </w:t>
            </w:r>
            <w:proofErr w:type="spellStart"/>
            <w:r w:rsidR="00F46012">
              <w:rPr>
                <w:b w:val="0"/>
              </w:rPr>
              <w:t>Cytunodd</w:t>
            </w:r>
            <w:proofErr w:type="spellEnd"/>
            <w:r w:rsidR="00F46012">
              <w:rPr>
                <w:b w:val="0"/>
              </w:rPr>
              <w:t xml:space="preserve"> bod y CC </w:t>
            </w:r>
            <w:proofErr w:type="spellStart"/>
            <w:r w:rsidR="00F46012">
              <w:rPr>
                <w:b w:val="0"/>
              </w:rPr>
              <w:t>i</w:t>
            </w:r>
            <w:proofErr w:type="spellEnd"/>
            <w:r w:rsidRPr="0056707C">
              <w:rPr>
                <w:b w:val="0"/>
              </w:rPr>
              <w:t xml:space="preserve"> dalu £300 </w:t>
            </w:r>
            <w:proofErr w:type="spellStart"/>
            <w:r w:rsidRPr="0056707C">
              <w:rPr>
                <w:b w:val="0"/>
              </w:rPr>
              <w:t>yr</w:t>
            </w:r>
            <w:proofErr w:type="spellEnd"/>
            <w:r w:rsidRPr="0056707C">
              <w:rPr>
                <w:b w:val="0"/>
              </w:rPr>
              <w:t xml:space="preserve"> un i’r Neuadd am y gost o’r </w:t>
            </w:r>
            <w:proofErr w:type="spellStart"/>
            <w:r w:rsidRPr="0056707C">
              <w:rPr>
                <w:b w:val="0"/>
              </w:rPr>
              <w:t>babell</w:t>
            </w:r>
            <w:proofErr w:type="spellEnd"/>
            <w:r w:rsidRPr="0056707C">
              <w:rPr>
                <w:b w:val="0"/>
              </w:rPr>
              <w:t xml:space="preserve"> ac am </w:t>
            </w:r>
            <w:proofErr w:type="spellStart"/>
            <w:r w:rsidRPr="0056707C">
              <w:rPr>
                <w:b w:val="0"/>
              </w:rPr>
              <w:t>ddefnyddio'r</w:t>
            </w:r>
            <w:proofErr w:type="spellEnd"/>
            <w:r w:rsidRPr="0056707C">
              <w:rPr>
                <w:b w:val="0"/>
              </w:rPr>
              <w:t xml:space="preserve"> Canolfan </w:t>
            </w:r>
            <w:proofErr w:type="spellStart"/>
            <w:r w:rsidRPr="0056707C">
              <w:rPr>
                <w:b w:val="0"/>
              </w:rPr>
              <w:t>ar</w:t>
            </w:r>
            <w:proofErr w:type="spellEnd"/>
            <w:r w:rsidRPr="0056707C">
              <w:rPr>
                <w:b w:val="0"/>
              </w:rPr>
              <w:t xml:space="preserve"> y diwrnod.</w:t>
            </w:r>
          </w:p>
          <w:p w14:paraId="774E4769" w14:textId="77777777" w:rsidR="0056707C" w:rsidRPr="0056707C" w:rsidRDefault="0056707C" w:rsidP="0056707C">
            <w:pPr>
              <w:jc w:val="both"/>
              <w:rPr>
                <w:b w:val="0"/>
              </w:rPr>
            </w:pPr>
            <w:proofErr w:type="spellStart"/>
            <w:r w:rsidRPr="0056707C">
              <w:t>Archebu</w:t>
            </w:r>
            <w:proofErr w:type="spellEnd"/>
            <w:r w:rsidRPr="0056707C">
              <w:t xml:space="preserve"> </w:t>
            </w:r>
            <w:proofErr w:type="spellStart"/>
            <w:r w:rsidRPr="0056707C">
              <w:t>meinciau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gramStart"/>
            <w:r w:rsidRPr="0056707C">
              <w:rPr>
                <w:b w:val="0"/>
              </w:rPr>
              <w:t xml:space="preserve">- 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proofErr w:type="gramEnd"/>
            <w:r w:rsidRPr="0056707C">
              <w:rPr>
                <w:b w:val="0"/>
              </w:rPr>
              <w:t xml:space="preserve"> y Clerc wedi </w:t>
            </w:r>
            <w:proofErr w:type="spellStart"/>
            <w:r w:rsidRPr="0056707C">
              <w:rPr>
                <w:b w:val="0"/>
              </w:rPr>
              <w:t>derbyn</w:t>
            </w:r>
            <w:proofErr w:type="spellEnd"/>
            <w:r w:rsidRPr="0056707C">
              <w:rPr>
                <w:b w:val="0"/>
              </w:rPr>
              <w:t xml:space="preserve"> un pris gan CBSW – </w:t>
            </w:r>
            <w:proofErr w:type="spellStart"/>
            <w:r w:rsidRPr="0056707C">
              <w:rPr>
                <w:b w:val="0"/>
              </w:rPr>
              <w:t>gofynnodd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iddi</w:t>
            </w:r>
            <w:proofErr w:type="spellEnd"/>
            <w:r w:rsidRPr="0056707C">
              <w:rPr>
                <w:b w:val="0"/>
              </w:rPr>
              <w:t xml:space="preserve"> </w:t>
            </w:r>
            <w:proofErr w:type="spellStart"/>
            <w:r w:rsidRPr="0056707C">
              <w:rPr>
                <w:b w:val="0"/>
              </w:rPr>
              <w:t>gael</w:t>
            </w:r>
            <w:proofErr w:type="spellEnd"/>
            <w:r w:rsidRPr="0056707C">
              <w:rPr>
                <w:b w:val="0"/>
              </w:rPr>
              <w:t xml:space="preserve"> dau bris arall</w:t>
            </w:r>
          </w:p>
          <w:p w14:paraId="12C99385" w14:textId="111689F9" w:rsidR="0056707C" w:rsidRPr="0056707C" w:rsidRDefault="0056707C" w:rsidP="0056707C">
            <w:pPr>
              <w:jc w:val="both"/>
              <w:rPr>
                <w:b w:val="0"/>
              </w:rPr>
            </w:pPr>
            <w:proofErr w:type="spellStart"/>
            <w:r w:rsidRPr="0056707C">
              <w:t>Carthffosiaeth</w:t>
            </w:r>
            <w:proofErr w:type="spellEnd"/>
            <w:r w:rsidRPr="0056707C">
              <w:t xml:space="preserve"> Pandy</w:t>
            </w:r>
            <w:r w:rsidRPr="0056707C">
              <w:rPr>
                <w:b w:val="0"/>
              </w:rPr>
              <w:t xml:space="preserve"> – </w:t>
            </w:r>
            <w:proofErr w:type="spellStart"/>
            <w:r w:rsidRPr="0056707C">
              <w:rPr>
                <w:b w:val="0"/>
              </w:rPr>
              <w:t>roedd</w:t>
            </w:r>
            <w:proofErr w:type="spellEnd"/>
            <w:r w:rsidRPr="0056707C">
              <w:rPr>
                <w:b w:val="0"/>
              </w:rPr>
              <w:t xml:space="preserve"> y Clerc wedi </w:t>
            </w:r>
            <w:proofErr w:type="spellStart"/>
            <w:r w:rsidRPr="0056707C">
              <w:rPr>
                <w:b w:val="0"/>
              </w:rPr>
              <w:t>cysylltu</w:t>
            </w:r>
            <w:proofErr w:type="spellEnd"/>
            <w:r w:rsidRPr="0056707C">
              <w:rPr>
                <w:b w:val="0"/>
              </w:rPr>
              <w:t xml:space="preserve"> â Dwr Cymru oedd wedi </w:t>
            </w:r>
            <w:proofErr w:type="spellStart"/>
            <w:r w:rsidRPr="0056707C">
              <w:rPr>
                <w:b w:val="0"/>
              </w:rPr>
              <w:t>ymweld</w:t>
            </w:r>
            <w:proofErr w:type="spellEnd"/>
            <w:r w:rsidRPr="0056707C">
              <w:rPr>
                <w:b w:val="0"/>
              </w:rPr>
              <w:t xml:space="preserve"> â </w:t>
            </w:r>
            <w:proofErr w:type="spellStart"/>
            <w:r w:rsidRPr="0056707C">
              <w:rPr>
                <w:b w:val="0"/>
              </w:rPr>
              <w:t>Phandy</w:t>
            </w:r>
            <w:proofErr w:type="spellEnd"/>
            <w:r w:rsidRPr="0056707C">
              <w:rPr>
                <w:b w:val="0"/>
              </w:rPr>
              <w:t xml:space="preserve"> a </w:t>
            </w:r>
            <w:proofErr w:type="spellStart"/>
            <w:r w:rsidRPr="0056707C">
              <w:rPr>
                <w:b w:val="0"/>
              </w:rPr>
              <w:t>datrys</w:t>
            </w:r>
            <w:proofErr w:type="spellEnd"/>
            <w:r w:rsidRPr="0056707C">
              <w:rPr>
                <w:b w:val="0"/>
              </w:rPr>
              <w:t xml:space="preserve"> y broblem</w:t>
            </w:r>
          </w:p>
          <w:p w14:paraId="3F6CFB84" w14:textId="5D57F868" w:rsidR="00316E9E" w:rsidRDefault="00316E9E" w:rsidP="00316E9E">
            <w:pPr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316E9E">
              <w:rPr>
                <w:sz w:val="18"/>
                <w:szCs w:val="18"/>
                <w:lang w:eastAsia="en-GB"/>
              </w:rPr>
              <w:t>Unrhyw</w:t>
            </w:r>
            <w:proofErr w:type="spellEnd"/>
            <w:r w:rsidRPr="00316E9E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16E9E">
              <w:rPr>
                <w:sz w:val="18"/>
                <w:szCs w:val="18"/>
                <w:lang w:eastAsia="en-GB"/>
              </w:rPr>
              <w:t>fater</w:t>
            </w:r>
            <w:proofErr w:type="spellEnd"/>
            <w:r w:rsidRPr="00316E9E">
              <w:rPr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316E9E">
              <w:rPr>
                <w:sz w:val="18"/>
                <w:szCs w:val="18"/>
                <w:lang w:eastAsia="en-GB"/>
              </w:rPr>
              <w:t>heb</w:t>
            </w:r>
            <w:proofErr w:type="spellEnd"/>
            <w:r w:rsidRPr="00316E9E">
              <w:rPr>
                <w:sz w:val="18"/>
                <w:szCs w:val="18"/>
                <w:lang w:eastAsia="en-GB"/>
              </w:rPr>
              <w:t xml:space="preserve"> ei nodi</w:t>
            </w:r>
          </w:p>
          <w:p w14:paraId="12E19DA7" w14:textId="5CC3E295" w:rsidR="00AA06BE" w:rsidRPr="004167C4" w:rsidRDefault="00AA06BE" w:rsidP="0056707C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HSBC</w:t>
            </w:r>
            <w:r w:rsidR="00F3571A">
              <w:rPr>
                <w:sz w:val="18"/>
                <w:szCs w:val="18"/>
                <w:lang w:eastAsia="en-GB"/>
              </w:rPr>
              <w:t xml:space="preserve"> – </w:t>
            </w:r>
            <w:r w:rsidR="0056707C" w:rsidRPr="00F46012">
              <w:rPr>
                <w:b w:val="0"/>
                <w:sz w:val="18"/>
                <w:szCs w:val="18"/>
                <w:lang w:eastAsia="en-GB"/>
              </w:rPr>
              <w:t xml:space="preserve">Clerc wedi </w:t>
            </w:r>
            <w:proofErr w:type="spellStart"/>
            <w:r w:rsidR="0056707C" w:rsidRPr="00F46012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="0056707C" w:rsidRPr="00F46012">
              <w:rPr>
                <w:b w:val="0"/>
                <w:sz w:val="18"/>
                <w:szCs w:val="18"/>
                <w:lang w:eastAsia="en-GB"/>
              </w:rPr>
              <w:t xml:space="preserve"> â HSBC oedd am </w:t>
            </w:r>
            <w:proofErr w:type="spellStart"/>
            <w:r w:rsidR="0056707C" w:rsidRPr="00F46012">
              <w:rPr>
                <w:b w:val="0"/>
                <w:sz w:val="18"/>
                <w:szCs w:val="18"/>
                <w:lang w:eastAsia="en-GB"/>
              </w:rPr>
              <w:t>godi</w:t>
            </w:r>
            <w:proofErr w:type="spellEnd"/>
            <w:r w:rsidR="0056707C" w:rsidRPr="00F46012">
              <w:rPr>
                <w:b w:val="0"/>
                <w:sz w:val="18"/>
                <w:szCs w:val="18"/>
                <w:lang w:eastAsia="en-GB"/>
              </w:rPr>
              <w:t xml:space="preserve"> £5 y </w:t>
            </w:r>
            <w:proofErr w:type="spellStart"/>
            <w:r w:rsidR="0056707C" w:rsidRPr="00F46012">
              <w:rPr>
                <w:b w:val="0"/>
                <w:sz w:val="18"/>
                <w:szCs w:val="18"/>
                <w:lang w:eastAsia="en-GB"/>
              </w:rPr>
              <w:t>misar</w:t>
            </w:r>
            <w:proofErr w:type="spellEnd"/>
            <w:r w:rsidR="0056707C" w:rsidRPr="00F46012">
              <w:rPr>
                <w:b w:val="0"/>
                <w:sz w:val="18"/>
                <w:szCs w:val="18"/>
                <w:lang w:eastAsia="en-GB"/>
              </w:rPr>
              <w:t xml:space="preserve"> y cyfrif </w:t>
            </w:r>
            <w:proofErr w:type="spellStart"/>
            <w:r w:rsidR="0056707C" w:rsidRPr="00F46012">
              <w:rPr>
                <w:b w:val="0"/>
                <w:sz w:val="18"/>
                <w:szCs w:val="18"/>
                <w:lang w:eastAsia="en-GB"/>
              </w:rPr>
              <w:t>rhedeg</w:t>
            </w:r>
            <w:proofErr w:type="spellEnd"/>
            <w:r w:rsidR="0056707C" w:rsidRPr="00F46012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="0056707C" w:rsidRPr="00F46012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="0056707C" w:rsidRPr="004167C4">
              <w:rPr>
                <w:b w:val="0"/>
                <w:sz w:val="18"/>
                <w:szCs w:val="18"/>
                <w:lang w:eastAsia="en-GB"/>
              </w:rPr>
              <w:t xml:space="preserve"> HSBC o’r farn bod rhaid talu hyn neu agor cyfrif </w:t>
            </w:r>
            <w:proofErr w:type="spellStart"/>
            <w:r w:rsidR="0056707C" w:rsidRPr="004167C4">
              <w:rPr>
                <w:b w:val="0"/>
                <w:sz w:val="18"/>
                <w:szCs w:val="18"/>
                <w:lang w:eastAsia="en-GB"/>
              </w:rPr>
              <w:t>busnes</w:t>
            </w:r>
            <w:proofErr w:type="spellEnd"/>
            <w:r w:rsidR="0056707C" w:rsidRPr="004167C4">
              <w:rPr>
                <w:b w:val="0"/>
                <w:sz w:val="18"/>
                <w:szCs w:val="18"/>
                <w:lang w:eastAsia="en-GB"/>
              </w:rPr>
              <w:t xml:space="preserve"> base hefyd a </w:t>
            </w:r>
            <w:proofErr w:type="spellStart"/>
            <w:r w:rsidR="0056707C" w:rsidRPr="004167C4">
              <w:rPr>
                <w:b w:val="0"/>
                <w:sz w:val="18"/>
                <w:szCs w:val="18"/>
                <w:lang w:eastAsia="en-GB"/>
              </w:rPr>
              <w:t>chost</w:t>
            </w:r>
            <w:proofErr w:type="spellEnd"/>
            <w:r w:rsidR="0056707C" w:rsidRPr="004167C4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56707C" w:rsidRPr="004167C4">
              <w:rPr>
                <w:b w:val="0"/>
                <w:sz w:val="18"/>
                <w:szCs w:val="18"/>
                <w:lang w:eastAsia="en-GB"/>
              </w:rPr>
              <w:t>fisol</w:t>
            </w:r>
            <w:proofErr w:type="spellEnd"/>
            <w:r w:rsidR="0056707C" w:rsidRPr="004167C4">
              <w:rPr>
                <w:b w:val="0"/>
                <w:sz w:val="18"/>
                <w:szCs w:val="18"/>
                <w:lang w:eastAsia="en-GB"/>
              </w:rPr>
              <w:t xml:space="preserve"> am ei </w:t>
            </w:r>
            <w:proofErr w:type="spellStart"/>
            <w:r w:rsidR="0056707C" w:rsidRPr="004167C4">
              <w:rPr>
                <w:b w:val="0"/>
                <w:sz w:val="18"/>
                <w:szCs w:val="18"/>
                <w:lang w:eastAsia="en-GB"/>
              </w:rPr>
              <w:t>ddefnyddio</w:t>
            </w:r>
            <w:proofErr w:type="spellEnd"/>
          </w:p>
          <w:p w14:paraId="0BF96FD6" w14:textId="67007CE9" w:rsidR="00977501" w:rsidRPr="00CD08DC" w:rsidRDefault="00977501" w:rsidP="00316E9E">
            <w:pPr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316E9E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259FC7C8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13FA" w14:textId="188887BE" w:rsidR="00316E9E" w:rsidRPr="00094168" w:rsidRDefault="00316E9E" w:rsidP="00094168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DCB38D8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0474FCF1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A06BE" w:rsidRPr="00F23745" w14:paraId="31DA6EE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6DA455D" w:rsidR="00AA06BE" w:rsidRPr="00F23745" w:rsidRDefault="00AA06B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552C980B" w:rsidR="00AA06BE" w:rsidRPr="00F23745" w:rsidRDefault="00AA06B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Sgwrs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17FC" w14:textId="61D860C4" w:rsidR="004167C4" w:rsidRPr="004167C4" w:rsidRDefault="004167C4" w:rsidP="004167C4">
            <w:pPr>
              <w:jc w:val="both"/>
              <w:rPr>
                <w:b w:val="0"/>
              </w:rPr>
            </w:pP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Bioamrywiaeth</w:t>
            </w:r>
            <w:proofErr w:type="spellEnd"/>
            <w:r>
              <w:t xml:space="preserve"> - </w:t>
            </w:r>
            <w:proofErr w:type="spellStart"/>
            <w:r w:rsidRPr="004167C4">
              <w:rPr>
                <w:b w:val="0"/>
              </w:rPr>
              <w:t>roedd</w:t>
            </w:r>
            <w:proofErr w:type="spellEnd"/>
            <w:r w:rsidRPr="004167C4">
              <w:rPr>
                <w:b w:val="0"/>
              </w:rPr>
              <w:t xml:space="preserve"> y Clerc wedi e-</w:t>
            </w:r>
            <w:proofErr w:type="spellStart"/>
            <w:r w:rsidRPr="004167C4">
              <w:rPr>
                <w:b w:val="0"/>
              </w:rPr>
              <w:t>bostio</w:t>
            </w:r>
            <w:proofErr w:type="spellEnd"/>
            <w:r w:rsidRPr="004167C4">
              <w:rPr>
                <w:b w:val="0"/>
              </w:rPr>
              <w:t xml:space="preserve"> ULLC </w:t>
            </w:r>
            <w:proofErr w:type="spellStart"/>
            <w:r w:rsidRPr="004167C4">
              <w:rPr>
                <w:b w:val="0"/>
              </w:rPr>
              <w:t>i</w:t>
            </w:r>
            <w:proofErr w:type="spellEnd"/>
            <w:r w:rsidRPr="004167C4">
              <w:rPr>
                <w:b w:val="0"/>
              </w:rPr>
              <w:t xml:space="preserve"> ofyn </w:t>
            </w:r>
            <w:proofErr w:type="gramStart"/>
            <w:r w:rsidRPr="004167C4">
              <w:rPr>
                <w:b w:val="0"/>
              </w:rPr>
              <w:t>a</w:t>
            </w:r>
            <w:proofErr w:type="gramEnd"/>
            <w:r w:rsidRPr="004167C4">
              <w:rPr>
                <w:b w:val="0"/>
              </w:rPr>
              <w:t xml:space="preserve"> oedd </w:t>
            </w:r>
            <w:proofErr w:type="spellStart"/>
            <w:r w:rsidRPr="004167C4">
              <w:rPr>
                <w:b w:val="0"/>
              </w:rPr>
              <w:t>cae</w:t>
            </w:r>
            <w:proofErr w:type="spellEnd"/>
            <w:r w:rsidRPr="004167C4">
              <w:rPr>
                <w:b w:val="0"/>
              </w:rPr>
              <w:t xml:space="preserve"> </w:t>
            </w:r>
            <w:proofErr w:type="spellStart"/>
            <w:r w:rsidRPr="004167C4">
              <w:rPr>
                <w:b w:val="0"/>
              </w:rPr>
              <w:t>cynllun</w:t>
            </w:r>
            <w:proofErr w:type="spellEnd"/>
            <w:r w:rsidRPr="004167C4">
              <w:rPr>
                <w:b w:val="0"/>
              </w:rPr>
              <w:t xml:space="preserve"> yn </w:t>
            </w:r>
            <w:proofErr w:type="spellStart"/>
            <w:r w:rsidRPr="004167C4">
              <w:rPr>
                <w:b w:val="0"/>
              </w:rPr>
              <w:t>orfodol</w:t>
            </w:r>
            <w:proofErr w:type="spellEnd"/>
            <w:r w:rsidRPr="004167C4">
              <w:rPr>
                <w:b w:val="0"/>
              </w:rPr>
              <w:t xml:space="preserve"> neu </w:t>
            </w:r>
            <w:proofErr w:type="spellStart"/>
            <w:r w:rsidRPr="004167C4">
              <w:rPr>
                <w:b w:val="0"/>
              </w:rPr>
              <w:t>argymhelliad</w:t>
            </w:r>
            <w:proofErr w:type="spellEnd"/>
            <w:r w:rsidRPr="004167C4">
              <w:rPr>
                <w:b w:val="0"/>
              </w:rPr>
              <w:t>.</w:t>
            </w:r>
          </w:p>
          <w:p w14:paraId="6E80098B" w14:textId="77777777" w:rsidR="004167C4" w:rsidRPr="004167C4" w:rsidRDefault="004167C4" w:rsidP="004167C4">
            <w:pPr>
              <w:jc w:val="both"/>
              <w:rPr>
                <w:b w:val="0"/>
              </w:rPr>
            </w:pP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Argyfwng</w:t>
            </w:r>
            <w:proofErr w:type="spellEnd"/>
            <w:r>
              <w:t xml:space="preserve"> – </w:t>
            </w:r>
            <w:r w:rsidRPr="004167C4">
              <w:rPr>
                <w:b w:val="0"/>
              </w:rPr>
              <w:t xml:space="preserve">Clerc </w:t>
            </w:r>
            <w:proofErr w:type="spellStart"/>
            <w:r w:rsidRPr="004167C4">
              <w:rPr>
                <w:b w:val="0"/>
              </w:rPr>
              <w:t>i</w:t>
            </w:r>
            <w:proofErr w:type="spellEnd"/>
            <w:r w:rsidRPr="004167C4">
              <w:rPr>
                <w:b w:val="0"/>
              </w:rPr>
              <w:t xml:space="preserve"> ofyn </w:t>
            </w:r>
            <w:proofErr w:type="spellStart"/>
            <w:r w:rsidRPr="004167C4">
              <w:rPr>
                <w:b w:val="0"/>
              </w:rPr>
              <w:t>i</w:t>
            </w:r>
            <w:proofErr w:type="spellEnd"/>
            <w:r w:rsidRPr="004167C4">
              <w:rPr>
                <w:b w:val="0"/>
              </w:rPr>
              <w:t xml:space="preserve"> </w:t>
            </w:r>
            <w:proofErr w:type="spellStart"/>
            <w:r w:rsidRPr="004167C4">
              <w:rPr>
                <w:b w:val="0"/>
              </w:rPr>
              <w:t>Glercod</w:t>
            </w:r>
            <w:proofErr w:type="spellEnd"/>
            <w:r w:rsidRPr="004167C4">
              <w:rPr>
                <w:b w:val="0"/>
              </w:rPr>
              <w:t xml:space="preserve"> Glyn </w:t>
            </w:r>
            <w:proofErr w:type="spellStart"/>
            <w:r w:rsidRPr="004167C4">
              <w:rPr>
                <w:b w:val="0"/>
              </w:rPr>
              <w:t>Trïan</w:t>
            </w:r>
            <w:proofErr w:type="spellEnd"/>
            <w:r w:rsidRPr="004167C4">
              <w:rPr>
                <w:b w:val="0"/>
              </w:rPr>
              <w:t xml:space="preserve"> a Ceiriog Uchaf i’r tri </w:t>
            </w:r>
            <w:proofErr w:type="spellStart"/>
            <w:r w:rsidRPr="004167C4">
              <w:rPr>
                <w:b w:val="0"/>
              </w:rPr>
              <w:t>chyngor</w:t>
            </w:r>
            <w:proofErr w:type="spellEnd"/>
            <w:r w:rsidRPr="004167C4">
              <w:rPr>
                <w:b w:val="0"/>
              </w:rPr>
              <w:t xml:space="preserve"> </w:t>
            </w:r>
            <w:proofErr w:type="spellStart"/>
            <w:r w:rsidRPr="004167C4">
              <w:rPr>
                <w:b w:val="0"/>
              </w:rPr>
              <w:t>weithio</w:t>
            </w:r>
            <w:proofErr w:type="spellEnd"/>
            <w:r w:rsidRPr="004167C4">
              <w:rPr>
                <w:b w:val="0"/>
              </w:rPr>
              <w:t xml:space="preserve"> </w:t>
            </w:r>
            <w:proofErr w:type="spellStart"/>
            <w:r w:rsidRPr="004167C4">
              <w:rPr>
                <w:b w:val="0"/>
              </w:rPr>
              <w:t>gyda'i</w:t>
            </w:r>
            <w:proofErr w:type="spellEnd"/>
            <w:r w:rsidRPr="004167C4">
              <w:rPr>
                <w:b w:val="0"/>
              </w:rPr>
              <w:t xml:space="preserve"> </w:t>
            </w:r>
            <w:proofErr w:type="spellStart"/>
            <w:r w:rsidRPr="004167C4">
              <w:rPr>
                <w:b w:val="0"/>
              </w:rPr>
              <w:t>gilydd</w:t>
            </w:r>
            <w:proofErr w:type="spellEnd"/>
            <w:r w:rsidRPr="004167C4">
              <w:rPr>
                <w:b w:val="0"/>
              </w:rPr>
              <w:t xml:space="preserve"> </w:t>
            </w:r>
            <w:proofErr w:type="spellStart"/>
            <w:r w:rsidRPr="004167C4">
              <w:rPr>
                <w:b w:val="0"/>
              </w:rPr>
              <w:t>ar</w:t>
            </w:r>
            <w:proofErr w:type="spellEnd"/>
            <w:r w:rsidRPr="004167C4">
              <w:rPr>
                <w:b w:val="0"/>
              </w:rPr>
              <w:t xml:space="preserve"> hyn</w:t>
            </w:r>
          </w:p>
          <w:p w14:paraId="499A0BD6" w14:textId="77777777" w:rsidR="004167C4" w:rsidRDefault="004167C4" w:rsidP="004167C4">
            <w:pPr>
              <w:jc w:val="both"/>
            </w:pPr>
            <w:r>
              <w:t xml:space="preserve">Post </w:t>
            </w:r>
            <w:proofErr w:type="spellStart"/>
            <w:r>
              <w:t>pêl-droed</w:t>
            </w:r>
            <w:proofErr w:type="spellEnd"/>
            <w:r>
              <w:t xml:space="preserve"> wedi ei </w:t>
            </w:r>
            <w:proofErr w:type="spellStart"/>
            <w:r>
              <w:t>fandaleiddio</w:t>
            </w:r>
            <w:proofErr w:type="spellEnd"/>
            <w:r>
              <w:t xml:space="preserve"> – </w:t>
            </w:r>
            <w:proofErr w:type="spellStart"/>
            <w:r w:rsidRPr="004167C4">
              <w:rPr>
                <w:b w:val="0"/>
              </w:rPr>
              <w:t>roedd</w:t>
            </w:r>
            <w:proofErr w:type="spellEnd"/>
            <w:r w:rsidRPr="004167C4">
              <w:rPr>
                <w:b w:val="0"/>
              </w:rPr>
              <w:t xml:space="preserve"> yn </w:t>
            </w:r>
            <w:proofErr w:type="spellStart"/>
            <w:r w:rsidRPr="004167C4">
              <w:rPr>
                <w:b w:val="0"/>
              </w:rPr>
              <w:t>siomedig</w:t>
            </w:r>
            <w:proofErr w:type="spellEnd"/>
            <w:r w:rsidRPr="004167C4">
              <w:rPr>
                <w:b w:val="0"/>
              </w:rPr>
              <w:t xml:space="preserve"> bod hyn wedi </w:t>
            </w:r>
            <w:proofErr w:type="spellStart"/>
            <w:r w:rsidRPr="004167C4">
              <w:rPr>
                <w:b w:val="0"/>
              </w:rPr>
              <w:t>digwydd</w:t>
            </w:r>
            <w:proofErr w:type="spellEnd"/>
            <w:r w:rsidRPr="004167C4">
              <w:rPr>
                <w:b w:val="0"/>
              </w:rPr>
              <w:t xml:space="preserve">. Ond </w:t>
            </w:r>
            <w:proofErr w:type="spellStart"/>
            <w:r w:rsidRPr="004167C4">
              <w:rPr>
                <w:b w:val="0"/>
              </w:rPr>
              <w:t>roedd</w:t>
            </w:r>
            <w:proofErr w:type="spellEnd"/>
            <w:r w:rsidRPr="004167C4">
              <w:rPr>
                <w:b w:val="0"/>
              </w:rPr>
              <w:t xml:space="preserve"> Ralph Bennet yn </w:t>
            </w:r>
            <w:proofErr w:type="spellStart"/>
            <w:r w:rsidRPr="004167C4">
              <w:rPr>
                <w:b w:val="0"/>
              </w:rPr>
              <w:t>ffyddiog</w:t>
            </w:r>
            <w:proofErr w:type="spellEnd"/>
            <w:r w:rsidRPr="004167C4">
              <w:rPr>
                <w:b w:val="0"/>
              </w:rPr>
              <w:t xml:space="preserve"> ei bod yn bosib </w:t>
            </w:r>
            <w:proofErr w:type="spellStart"/>
            <w:r w:rsidRPr="004167C4">
              <w:rPr>
                <w:b w:val="0"/>
              </w:rPr>
              <w:t>trwsio'r</w:t>
            </w:r>
            <w:proofErr w:type="spellEnd"/>
            <w:r w:rsidRPr="004167C4">
              <w:rPr>
                <w:b w:val="0"/>
              </w:rPr>
              <w:t xml:space="preserve"> post.  Hefyd </w:t>
            </w:r>
            <w:proofErr w:type="spellStart"/>
            <w:r w:rsidRPr="004167C4">
              <w:rPr>
                <w:b w:val="0"/>
              </w:rPr>
              <w:t>roedd</w:t>
            </w:r>
            <w:proofErr w:type="spellEnd"/>
            <w:r w:rsidRPr="004167C4">
              <w:rPr>
                <w:b w:val="0"/>
              </w:rPr>
              <w:t xml:space="preserve"> HGC wedi dweud </w:t>
            </w:r>
            <w:proofErr w:type="spellStart"/>
            <w:r w:rsidRPr="004167C4">
              <w:rPr>
                <w:b w:val="0"/>
              </w:rPr>
              <w:t>efallai</w:t>
            </w:r>
            <w:proofErr w:type="spellEnd"/>
            <w:r w:rsidRPr="004167C4">
              <w:rPr>
                <w:b w:val="0"/>
              </w:rPr>
              <w:t xml:space="preserve"> fase </w:t>
            </w:r>
            <w:proofErr w:type="spellStart"/>
            <w:r w:rsidRPr="004167C4">
              <w:rPr>
                <w:b w:val="0"/>
              </w:rPr>
              <w:t>nhw’n</w:t>
            </w:r>
            <w:proofErr w:type="spellEnd"/>
            <w:r w:rsidRPr="004167C4">
              <w:rPr>
                <w:b w:val="0"/>
              </w:rPr>
              <w:t xml:space="preserve"> gallu ariannu un newydd </w:t>
            </w:r>
            <w:proofErr w:type="spellStart"/>
            <w:r w:rsidRPr="004167C4">
              <w:rPr>
                <w:b w:val="0"/>
              </w:rPr>
              <w:t>os</w:t>
            </w:r>
            <w:proofErr w:type="spellEnd"/>
            <w:r w:rsidRPr="004167C4">
              <w:rPr>
                <w:b w:val="0"/>
              </w:rPr>
              <w:t xml:space="preserve"> oedd hyn ddim yn bosib</w:t>
            </w:r>
          </w:p>
          <w:p w14:paraId="4C987A6A" w14:textId="77777777" w:rsidR="004167C4" w:rsidRPr="004167C4" w:rsidRDefault="004167C4" w:rsidP="004167C4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Sïon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Corn/Cinio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Nadolig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Cymunedol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– Mae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Bates yn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gobeithio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ail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redeg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noson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Sïon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Corn yn cychwyn yn Pandy. 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Cytunodd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roi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£100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tuag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at y gost o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archebu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anrheg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i’r plant.</w:t>
            </w:r>
          </w:p>
          <w:p w14:paraId="109D22BB" w14:textId="5CE44290" w:rsidR="004167C4" w:rsidRPr="004167C4" w:rsidRDefault="004167C4" w:rsidP="004167C4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4167C4">
              <w:rPr>
                <w:bCs/>
                <w:sz w:val="18"/>
                <w:szCs w:val="18"/>
                <w:lang w:eastAsia="en-GB"/>
              </w:rPr>
              <w:t xml:space="preserve">Bydd y Cinio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Nadolig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raddfa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fach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oherwydd Covid</w:t>
            </w:r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os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ydw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i'n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mynd ymlaen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cytunodd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gyfrannu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£100 at y gost</w:t>
            </w:r>
          </w:p>
          <w:p w14:paraId="774A1AD3" w14:textId="53D24F61" w:rsidR="004167C4" w:rsidRPr="004167C4" w:rsidRDefault="004167C4" w:rsidP="004167C4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4167C4">
              <w:rPr>
                <w:bCs/>
                <w:sz w:val="18"/>
                <w:szCs w:val="18"/>
                <w:lang w:eastAsia="en-GB"/>
              </w:rPr>
              <w:t>Hyfforddiant o Bell</w:t>
            </w:r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- 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Atgoffodd</w:t>
            </w:r>
            <w:proofErr w:type="spellEnd"/>
            <w:proofErr w:type="gram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 Clerc bod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arian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at y gost o Hyfforddiant fel </w:t>
            </w:r>
            <w:r w:rsidR="00F46012">
              <w:rPr>
                <w:b w:val="0"/>
                <w:bCs/>
                <w:sz w:val="18"/>
                <w:szCs w:val="18"/>
                <w:lang w:eastAsia="en-GB"/>
              </w:rPr>
              <w:t>hyn.</w:t>
            </w:r>
          </w:p>
          <w:p w14:paraId="0F11E76E" w14:textId="70F40803" w:rsidR="00AA06BE" w:rsidRPr="00094168" w:rsidRDefault="004167C4" w:rsidP="004167C4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Gardd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Cofio</w:t>
            </w:r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clerc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derbyn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e-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bost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lluniau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gan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deulu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ddau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berson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mae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eu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gweddillion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eu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claddu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yr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Ardd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Cofio yn y Garth.  Maent o’r farn bod y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gofeb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symud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ac yn gofyn iddynt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ei rhoi yn ôl.  Hefyd maent yn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cwyno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bod o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goed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côr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dyfu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ac angen ei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thorri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Cytunodd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. Hughes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dorri'r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coed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ac mae'r Clerc am edrych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mewn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i’w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cwyn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arall am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leoliad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cofeb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eu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teulu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AA06BE" w:rsidRDefault="00AA06B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316E9E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0BD6E269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8EDD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174CD3" w14:textId="4B6B0795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316E9E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1B637683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B8D4" w14:textId="77777777" w:rsidR="004167C4" w:rsidRPr="004167C4" w:rsidRDefault="004167C4" w:rsidP="004167C4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4167C4">
              <w:rPr>
                <w:bCs/>
                <w:sz w:val="18"/>
                <w:szCs w:val="18"/>
                <w:lang w:eastAsia="en-GB"/>
              </w:rPr>
              <w:t>Adroddiad Banc</w:t>
            </w:r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–Clerc wedi e-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adroddiad y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Chwarter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diweddu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30.9.2021 ac adroddiad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cymodi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banc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hyd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at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yr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26.10.2021 i’r Cynghorwyr –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derbyniwyd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hwn fel adroddiad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cywir</w:t>
            </w:r>
            <w:proofErr w:type="spellEnd"/>
          </w:p>
          <w:p w14:paraId="1F3F427C" w14:textId="77777777" w:rsidR="004167C4" w:rsidRPr="004167C4" w:rsidRDefault="004167C4" w:rsidP="004167C4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r w:rsidRPr="004167C4">
              <w:rPr>
                <w:bCs/>
                <w:sz w:val="18"/>
                <w:szCs w:val="18"/>
                <w:lang w:eastAsia="en-GB"/>
              </w:rPr>
              <w:t xml:space="preserve">CBSW –.  </w:t>
            </w:r>
          </w:p>
          <w:p w14:paraId="58E652A0" w14:textId="77777777" w:rsidR="004167C4" w:rsidRPr="004167C4" w:rsidRDefault="004167C4" w:rsidP="004167C4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Cymru</w:t>
            </w:r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  <w:p w14:paraId="16FCB68B" w14:textId="77777777" w:rsidR="004167C4" w:rsidRPr="004167C4" w:rsidRDefault="004167C4" w:rsidP="004167C4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ohebiaeth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4167C4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4167C4">
              <w:rPr>
                <w:bCs/>
                <w:sz w:val="18"/>
                <w:szCs w:val="18"/>
                <w:lang w:eastAsia="en-GB"/>
              </w:rPr>
              <w:t>restri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–</w:t>
            </w:r>
          </w:p>
          <w:p w14:paraId="77F3B3FB" w14:textId="77777777" w:rsidR="004167C4" w:rsidRPr="004167C4" w:rsidRDefault="004167C4" w:rsidP="004167C4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Dywedodd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 Clerc ei bod wedi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e-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bost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gan ULLC yn gofyn am 50 Cyngor 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wirfoddoli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gymryd rhan mewn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pecyn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offer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hunan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arfarnu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-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dywedodd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 Clerc bydd hyn yn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ffordd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o weld bod gan y CC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polisïau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a.y.b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..</w:t>
            </w:r>
            <w:proofErr w:type="gram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yn lle –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cytunwyd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hyn</w:t>
            </w:r>
          </w:p>
          <w:p w14:paraId="7BF38144" w14:textId="4CAB7AF5" w:rsidR="00316E9E" w:rsidRPr="00F23745" w:rsidRDefault="004167C4" w:rsidP="00F46012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r w:rsidR="00F46012">
              <w:rPr>
                <w:b w:val="0"/>
                <w:bCs/>
                <w:sz w:val="18"/>
                <w:szCs w:val="18"/>
                <w:lang w:eastAsia="en-GB"/>
              </w:rPr>
              <w:t xml:space="preserve">Clerc </w:t>
            </w:r>
            <w:proofErr w:type="spellStart"/>
            <w:r w:rsidR="00F46012">
              <w:rPr>
                <w:b w:val="0"/>
                <w:bCs/>
                <w:sz w:val="18"/>
                <w:szCs w:val="18"/>
                <w:lang w:eastAsia="en-GB"/>
              </w:rPr>
              <w:t>eisoes</w:t>
            </w:r>
            <w:proofErr w:type="spellEnd"/>
            <w:r w:rsidR="00F46012">
              <w:rPr>
                <w:b w:val="0"/>
                <w:bCs/>
                <w:sz w:val="18"/>
                <w:szCs w:val="18"/>
                <w:lang w:eastAsia="en-GB"/>
              </w:rPr>
              <w:t xml:space="preserve"> wedi anfon e-</w:t>
            </w:r>
            <w:proofErr w:type="spellStart"/>
            <w:r w:rsidR="00F46012">
              <w:rPr>
                <w:b w:val="0"/>
                <w:bCs/>
                <w:sz w:val="18"/>
                <w:szCs w:val="18"/>
                <w:lang w:eastAsia="en-GB"/>
              </w:rPr>
              <w:t>bost</w:t>
            </w:r>
            <w:proofErr w:type="spellEnd"/>
            <w:r w:rsidR="00F4601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46012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. gan AVOW am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arian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i’r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trydydd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sector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helpu gyda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phwysau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gaeaf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Bates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eisoes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awgrymu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bod angen cychwyn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cynl</w:t>
            </w:r>
            <w:r w:rsidR="00F46012">
              <w:rPr>
                <w:b w:val="0"/>
                <w:bCs/>
                <w:sz w:val="18"/>
                <w:szCs w:val="18"/>
                <w:lang w:eastAsia="en-GB"/>
              </w:rPr>
              <w:t>lun</w:t>
            </w:r>
            <w:proofErr w:type="spellEnd"/>
            <w:r w:rsidR="00F4601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46012">
              <w:rPr>
                <w:b w:val="0"/>
                <w:bCs/>
                <w:sz w:val="18"/>
                <w:szCs w:val="18"/>
                <w:lang w:eastAsia="en-GB"/>
              </w:rPr>
              <w:t>trafnidiaeth</w:t>
            </w:r>
            <w:proofErr w:type="spellEnd"/>
            <w:r w:rsidR="00F4601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46012">
              <w:rPr>
                <w:b w:val="0"/>
                <w:bCs/>
                <w:sz w:val="18"/>
                <w:szCs w:val="18"/>
                <w:lang w:eastAsia="en-GB"/>
              </w:rPr>
              <w:t>ysbyty</w:t>
            </w:r>
            <w:proofErr w:type="spellEnd"/>
            <w:r w:rsidR="00F46012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="00F46012">
              <w:rPr>
                <w:b w:val="0"/>
                <w:bCs/>
                <w:sz w:val="18"/>
                <w:szCs w:val="18"/>
                <w:lang w:eastAsia="en-GB"/>
              </w:rPr>
              <w:t>Clerci</w:t>
            </w:r>
            <w:proofErr w:type="spellEnd"/>
            <w:r w:rsidR="00F4601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46012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wneud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ymholiadau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gyda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Chynllun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Gofal De Sir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Ddinbych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I ofyn a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fase'r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>dyffryn</w:t>
            </w:r>
            <w:proofErr w:type="spellEnd"/>
            <w:r w:rsidRPr="004167C4">
              <w:rPr>
                <w:b w:val="0"/>
                <w:bCs/>
                <w:sz w:val="18"/>
                <w:szCs w:val="18"/>
                <w:lang w:eastAsia="en-GB"/>
              </w:rPr>
              <w:t xml:space="preserve"> gallu bod yn rhan o hyn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7A2DEBF" w14:textId="69FC1304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6726B9B" w14:textId="6E96C30B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8C55D81" w14:textId="36A0F5E8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C09177A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14D4935B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5806892A" w14:textId="3E368ED9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4FB08D" w14:textId="57D8CC4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B4391F" w:rsidRPr="00F23745" w14:paraId="236C8823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3047" w14:textId="03CA93FA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2FFE" w14:textId="77777777" w:rsidR="00B4391F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3A40277" w14:textId="3134DFF7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Ceisiadu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cynllunio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CA2C" w14:textId="77777777" w:rsidR="00B4391F" w:rsidRDefault="00B4391F" w:rsidP="00B4391F">
            <w:pPr>
              <w:jc w:val="both"/>
              <w:rPr>
                <w:bCs/>
                <w:sz w:val="18"/>
                <w:szCs w:val="18"/>
                <w:lang w:eastAsia="en-GB"/>
              </w:rPr>
            </w:pPr>
          </w:p>
          <w:p w14:paraId="124B66B9" w14:textId="77777777" w:rsidR="00B4391F" w:rsidRDefault="00B4391F" w:rsidP="00B4391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Gelli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– wedi ei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gymeradwyo</w:t>
            </w:r>
            <w:proofErr w:type="spellEnd"/>
          </w:p>
          <w:p w14:paraId="65FF4D92" w14:textId="6692DBE4" w:rsidR="00B4391F" w:rsidRPr="00B4391F" w:rsidRDefault="00B4391F" w:rsidP="00B4391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Newid dau adeilad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Oun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2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lofft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a’r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llall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ddi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Twmpath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I dau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dy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Haf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– un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dwy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loft a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llall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pedair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lloft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– dim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gwrthwynebiad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B8AD" w14:textId="77777777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B4391F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3EDBD684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BFFF12C" w:rsidR="00B4391F" w:rsidRDefault="00B4391F" w:rsidP="00B4391F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Dan 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136 (</w:t>
            </w:r>
            <w:proofErr w:type="spellStart"/>
            <w:r w:rsidRPr="00F23745">
              <w:rPr>
                <w:bCs/>
                <w:lang w:eastAsia="en-GB"/>
              </w:rPr>
              <w:t>anfonebau</w:t>
            </w:r>
            <w:proofErr w:type="spellEnd"/>
            <w:r w:rsidRPr="00F23745">
              <w:rPr>
                <w:bCs/>
                <w:lang w:eastAsia="en-GB"/>
              </w:rPr>
              <w:t xml:space="preserve"> a </w:t>
            </w:r>
            <w:proofErr w:type="spellStart"/>
            <w:r w:rsidRPr="00F23745">
              <w:rPr>
                <w:bCs/>
                <w:lang w:eastAsia="en-GB"/>
              </w:rPr>
              <w:t>thaliadau</w:t>
            </w:r>
            <w:proofErr w:type="spellEnd"/>
            <w:r w:rsidRPr="00F23745">
              <w:rPr>
                <w:bCs/>
                <w:lang w:eastAsia="en-GB"/>
              </w:rPr>
              <w:t xml:space="preserve"> eraill)</w:t>
            </w:r>
          </w:p>
          <w:p w14:paraId="69D1721D" w14:textId="77777777" w:rsidR="00B4391F" w:rsidRPr="006A5250" w:rsidRDefault="00B4391F" w:rsidP="00B4391F">
            <w:pPr>
              <w:jc w:val="both"/>
            </w:pPr>
            <w:r w:rsidRPr="00441FC8">
              <w:t>Outstanding accounts - (se</w:t>
            </w:r>
            <w:r>
              <w:t xml:space="preserve">ction 136 Legislative Powers): </w:t>
            </w:r>
          </w:p>
          <w:p w14:paraId="36CD4B61" w14:textId="77777777" w:rsidR="00B4391F" w:rsidRDefault="00B4391F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</w:p>
          <w:p w14:paraId="7CD192DD" w14:textId="0B2C1BFD" w:rsidR="00B4391F" w:rsidRDefault="00F46012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(toiledau</w:t>
            </w:r>
            <w:r w:rsidR="00B4391F">
              <w:rPr>
                <w:b w:val="0"/>
              </w:rPr>
              <w:t xml:space="preserve">)                               </w:t>
            </w:r>
          </w:p>
          <w:p w14:paraId="0EFC2532" w14:textId="77777777" w:rsidR="00B4391F" w:rsidRDefault="00B4391F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(Bins) </w:t>
            </w:r>
          </w:p>
          <w:p w14:paraId="7A2B9AD8" w14:textId="7CA53CB7" w:rsidR="00B4391F" w:rsidRDefault="00B4391F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</w:t>
            </w:r>
            <w:proofErr w:type="spellStart"/>
            <w:r w:rsidR="00F46012">
              <w:rPr>
                <w:b w:val="0"/>
              </w:rPr>
              <w:t>deunydd</w:t>
            </w:r>
            <w:proofErr w:type="spellEnd"/>
            <w:r w:rsidR="00F46012">
              <w:rPr>
                <w:b w:val="0"/>
              </w:rPr>
              <w:t xml:space="preserve"> </w:t>
            </w:r>
            <w:proofErr w:type="spellStart"/>
            <w:r w:rsidR="00F46012">
              <w:rPr>
                <w:b w:val="0"/>
              </w:rPr>
              <w:t>glanhau</w:t>
            </w:r>
            <w:proofErr w:type="spellEnd"/>
            <w:r w:rsidR="00F46012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</w:p>
          <w:p w14:paraId="75E04CB2" w14:textId="77777777" w:rsidR="00B4391F" w:rsidRDefault="00B4391F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38EB4F29" w14:textId="5B5AB845" w:rsidR="00B4391F" w:rsidRDefault="00F46012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EDF (toiledau </w:t>
            </w:r>
            <w:proofErr w:type="spellStart"/>
            <w:r>
              <w:rPr>
                <w:b w:val="0"/>
              </w:rPr>
              <w:t>trydan</w:t>
            </w:r>
            <w:proofErr w:type="spellEnd"/>
            <w:r w:rsidR="00B4391F">
              <w:rPr>
                <w:b w:val="0"/>
              </w:rPr>
              <w:t>)</w:t>
            </w:r>
          </w:p>
          <w:p w14:paraId="3648B388" w14:textId="192E42E0" w:rsidR="00B4391F" w:rsidRDefault="00B4391F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06FFB641" w14:textId="77777777" w:rsidR="00B4391F" w:rsidRDefault="00B4391F" w:rsidP="00B4391F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Hafren</w:t>
            </w:r>
            <w:proofErr w:type="spellEnd"/>
            <w:r>
              <w:rPr>
                <w:b w:val="0"/>
              </w:rPr>
              <w:t xml:space="preserve"> Dyfrdwy</w:t>
            </w:r>
          </w:p>
          <w:p w14:paraId="1AFF8C52" w14:textId="128D2B6D" w:rsidR="00B4391F" w:rsidRDefault="00B4391F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</w:t>
            </w:r>
          </w:p>
          <w:p w14:paraId="05C43E0B" w14:textId="23062CE3" w:rsidR="00B4391F" w:rsidRDefault="00B4391F" w:rsidP="00B4391F">
            <w:pPr>
              <w:jc w:val="both"/>
              <w:rPr>
                <w:b w:val="0"/>
              </w:rPr>
            </w:pPr>
            <w:r>
              <w:rPr>
                <w:b w:val="0"/>
              </w:rPr>
              <w:t>Engraving +</w:t>
            </w:r>
          </w:p>
          <w:p w14:paraId="0B640A88" w14:textId="3EF4BDFB" w:rsidR="00B4391F" w:rsidRDefault="00B4391F" w:rsidP="00B4391F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F23745">
              <w:rPr>
                <w:bCs/>
                <w:lang w:eastAsia="en-GB"/>
              </w:rPr>
              <w:t>Ceisiadau</w:t>
            </w:r>
            <w:proofErr w:type="spellEnd"/>
            <w:r w:rsidRPr="00F23745">
              <w:rPr>
                <w:bCs/>
                <w:lang w:eastAsia="en-GB"/>
              </w:rPr>
              <w:t xml:space="preserve"> am </w:t>
            </w:r>
            <w:proofErr w:type="spellStart"/>
            <w:r w:rsidRPr="00F23745">
              <w:rPr>
                <w:bCs/>
                <w:lang w:eastAsia="en-GB"/>
              </w:rPr>
              <w:t>roddion</w:t>
            </w:r>
            <w:proofErr w:type="spellEnd"/>
            <w:r w:rsidRPr="00F23745">
              <w:rPr>
                <w:bCs/>
                <w:lang w:eastAsia="en-GB"/>
              </w:rPr>
              <w:t xml:space="preserve"> (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137) </w:t>
            </w:r>
          </w:p>
          <w:p w14:paraId="4E2924E4" w14:textId="5B83F519" w:rsidR="00B4391F" w:rsidRPr="00B4391F" w:rsidRDefault="00B4391F" w:rsidP="00B4391F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proofErr w:type="spellStart"/>
            <w:r>
              <w:rPr>
                <w:bCs/>
                <w:lang w:eastAsia="en-GB"/>
              </w:rPr>
              <w:t>Mynwent</w:t>
            </w:r>
            <w:proofErr w:type="spellEnd"/>
            <w:r>
              <w:rPr>
                <w:bCs/>
                <w:lang w:eastAsia="en-GB"/>
              </w:rPr>
              <w:t xml:space="preserve"> </w:t>
            </w:r>
            <w:proofErr w:type="spellStart"/>
            <w:r>
              <w:rPr>
                <w:bCs/>
                <w:lang w:eastAsia="en-GB"/>
              </w:rPr>
              <w:t>Eglwys</w:t>
            </w:r>
            <w:proofErr w:type="spellEnd"/>
            <w:r>
              <w:rPr>
                <w:bCs/>
                <w:lang w:eastAsia="en-GB"/>
              </w:rPr>
              <w:t xml:space="preserve"> St </w:t>
            </w:r>
            <w:proofErr w:type="spellStart"/>
            <w:r>
              <w:rPr>
                <w:bCs/>
                <w:lang w:eastAsia="en-GB"/>
              </w:rPr>
              <w:t>Ffraid</w:t>
            </w:r>
            <w:proofErr w:type="spellEnd"/>
            <w:r>
              <w:rPr>
                <w:bCs/>
                <w:lang w:eastAsia="en-GB"/>
              </w:rPr>
              <w:t xml:space="preserve"> </w:t>
            </w:r>
            <w:proofErr w:type="gramStart"/>
            <w:r>
              <w:rPr>
                <w:bCs/>
                <w:lang w:eastAsia="en-GB"/>
              </w:rPr>
              <w:t xml:space="preserve">- </w:t>
            </w:r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roedd</w:t>
            </w:r>
            <w:proofErr w:type="spellEnd"/>
            <w:proofErr w:type="gramEnd"/>
            <w:r w:rsidR="004167C4" w:rsidRPr="004167C4">
              <w:rPr>
                <w:b w:val="0"/>
                <w:bCs/>
                <w:lang w:eastAsia="en-GB"/>
              </w:rPr>
              <w:t xml:space="preserve"> Lorna Mills wedi anfon manylion o’r gost. 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Roedd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Cyng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o’r farn yn erbyn rhoi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rhodd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am fod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mynwent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arall yn y pentref sydd yn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cael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redeg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gan Seion sydd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heb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ofyn am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gefnogaeth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.  Oherwydd hyn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penderfynwyd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 xml:space="preserve"> yn erbyn rhoi </w:t>
            </w:r>
            <w:proofErr w:type="spellStart"/>
            <w:r w:rsidR="004167C4" w:rsidRPr="004167C4">
              <w:rPr>
                <w:b w:val="0"/>
                <w:bCs/>
                <w:lang w:eastAsia="en-GB"/>
              </w:rPr>
              <w:t>rhodd</w:t>
            </w:r>
            <w:proofErr w:type="spellEnd"/>
            <w:r w:rsidR="004167C4" w:rsidRPr="004167C4">
              <w:rPr>
                <w:b w:val="0"/>
                <w:bCs/>
                <w:lang w:eastAsia="en-GB"/>
              </w:rPr>
              <w:t>.</w:t>
            </w:r>
          </w:p>
          <w:p w14:paraId="6EB1431E" w14:textId="782536C5" w:rsidR="00B4391F" w:rsidRPr="00F23745" w:rsidRDefault="00B4391F" w:rsidP="00B4391F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B4391F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4406F38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</w:t>
            </w:r>
            <w:r>
              <w:rPr>
                <w:bCs/>
                <w:sz w:val="18"/>
                <w:szCs w:val="18"/>
                <w:lang w:eastAsia="en-GB"/>
              </w:rPr>
              <w:t>yn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bo</w:t>
            </w:r>
            <w:r w:rsidRPr="00F23745">
              <w:rPr>
                <w:bCs/>
                <w:sz w:val="18"/>
                <w:szCs w:val="18"/>
                <w:lang w:eastAsia="en-GB"/>
              </w:rPr>
              <w:t>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558E" w14:textId="77777777" w:rsidR="0016719E" w:rsidRPr="0016719E" w:rsidRDefault="0016719E" w:rsidP="0016719E">
            <w:pPr>
              <w:jc w:val="both"/>
              <w:rPr>
                <w:b w:val="0"/>
              </w:rPr>
            </w:pPr>
            <w:proofErr w:type="spellStart"/>
            <w:r w:rsidRPr="0016719E">
              <w:t>Peipen</w:t>
            </w:r>
            <w:proofErr w:type="spellEnd"/>
            <w:r w:rsidRPr="0016719E">
              <w:t xml:space="preserve"> </w:t>
            </w:r>
            <w:proofErr w:type="spellStart"/>
            <w:r w:rsidRPr="0016719E">
              <w:t>ddŵr</w:t>
            </w:r>
            <w:proofErr w:type="spellEnd"/>
            <w:r w:rsidRPr="0016719E">
              <w:t xml:space="preserve"> yn </w:t>
            </w:r>
            <w:proofErr w:type="spellStart"/>
            <w:r w:rsidRPr="0016719E">
              <w:t>gollwn</w:t>
            </w:r>
            <w:proofErr w:type="spellEnd"/>
            <w:r w:rsidRPr="0016719E">
              <w:t xml:space="preserve"> yn </w:t>
            </w:r>
            <w:proofErr w:type="gramStart"/>
            <w:r w:rsidRPr="0016719E">
              <w:t>Pandy</w:t>
            </w:r>
            <w:r w:rsidRPr="0016719E">
              <w:rPr>
                <w:b w:val="0"/>
              </w:rPr>
              <w:t xml:space="preserve">  -</w:t>
            </w:r>
            <w:proofErr w:type="gramEnd"/>
            <w:r w:rsidRPr="0016719E">
              <w:rPr>
                <w:b w:val="0"/>
              </w:rPr>
              <w:t xml:space="preserve"> Clerc I adael Street Scene wybod</w:t>
            </w:r>
          </w:p>
          <w:p w14:paraId="5AB9FC21" w14:textId="0AF7C65E" w:rsidR="0016719E" w:rsidRPr="0016719E" w:rsidRDefault="00F46012" w:rsidP="0016719E">
            <w:pPr>
              <w:jc w:val="both"/>
            </w:pPr>
            <w:r>
              <w:t xml:space="preserve">Bin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16719E" w:rsidRPr="0016719E">
              <w:t>Pandy</w:t>
            </w:r>
            <w:r w:rsidR="0016719E" w:rsidRPr="0016719E">
              <w:rPr>
                <w:b w:val="0"/>
              </w:rPr>
              <w:t xml:space="preserve"> – </w:t>
            </w:r>
            <w:proofErr w:type="spellStart"/>
            <w:r w:rsidR="0016719E" w:rsidRPr="0016719E">
              <w:rPr>
                <w:b w:val="0"/>
              </w:rPr>
              <w:t>roedd</w:t>
            </w:r>
            <w:proofErr w:type="spellEnd"/>
            <w:r w:rsidR="0016719E" w:rsidRPr="0016719E">
              <w:rPr>
                <w:b w:val="0"/>
              </w:rPr>
              <w:t xml:space="preserve"> y Clerc </w:t>
            </w:r>
            <w:proofErr w:type="spellStart"/>
            <w:r w:rsidR="0016719E" w:rsidRPr="0016719E">
              <w:rPr>
                <w:b w:val="0"/>
              </w:rPr>
              <w:t>unwaith</w:t>
            </w:r>
            <w:proofErr w:type="spellEnd"/>
            <w:r w:rsidR="0016719E" w:rsidRPr="0016719E">
              <w:rPr>
                <w:b w:val="0"/>
              </w:rPr>
              <w:t xml:space="preserve"> eto wedi e-</w:t>
            </w:r>
            <w:proofErr w:type="spellStart"/>
            <w:r w:rsidR="0016719E" w:rsidRPr="0016719E">
              <w:rPr>
                <w:b w:val="0"/>
              </w:rPr>
              <w:t>bostio'r</w:t>
            </w:r>
            <w:proofErr w:type="spellEnd"/>
            <w:r w:rsidR="0016719E" w:rsidRPr="0016719E">
              <w:rPr>
                <w:b w:val="0"/>
              </w:rPr>
              <w:t xml:space="preserve"> </w:t>
            </w:r>
            <w:proofErr w:type="spellStart"/>
            <w:r w:rsidR="0016719E" w:rsidRPr="0016719E">
              <w:rPr>
                <w:b w:val="0"/>
              </w:rPr>
              <w:t>swyddog</w:t>
            </w:r>
            <w:proofErr w:type="spellEnd"/>
            <w:r w:rsidR="0016719E" w:rsidRPr="0016719E">
              <w:rPr>
                <w:b w:val="0"/>
              </w:rPr>
              <w:t xml:space="preserve"> yn CBSW am hyn – </w:t>
            </w:r>
            <w:proofErr w:type="spellStart"/>
            <w:r w:rsidR="0016719E" w:rsidRPr="0016719E">
              <w:rPr>
                <w:b w:val="0"/>
              </w:rPr>
              <w:t>roedd</w:t>
            </w:r>
            <w:proofErr w:type="spellEnd"/>
            <w:r w:rsidR="0016719E" w:rsidRPr="0016719E">
              <w:rPr>
                <w:b w:val="0"/>
              </w:rPr>
              <w:t xml:space="preserve"> wedi </w:t>
            </w:r>
            <w:proofErr w:type="spellStart"/>
            <w:r w:rsidR="0016719E" w:rsidRPr="0016719E">
              <w:rPr>
                <w:b w:val="0"/>
              </w:rPr>
              <w:t>ymateb</w:t>
            </w:r>
            <w:proofErr w:type="spellEnd"/>
            <w:r w:rsidR="0016719E" w:rsidRPr="0016719E">
              <w:rPr>
                <w:b w:val="0"/>
              </w:rPr>
              <w:t xml:space="preserve"> ei fod wedi gofyn </w:t>
            </w:r>
            <w:proofErr w:type="spellStart"/>
            <w:r w:rsidR="0016719E" w:rsidRPr="0016719E">
              <w:rPr>
                <w:b w:val="0"/>
              </w:rPr>
              <w:t>i</w:t>
            </w:r>
            <w:proofErr w:type="spellEnd"/>
            <w:r w:rsidR="0016719E" w:rsidRPr="0016719E">
              <w:rPr>
                <w:b w:val="0"/>
              </w:rPr>
              <w:t xml:space="preserve"> hyn </w:t>
            </w:r>
            <w:proofErr w:type="spellStart"/>
            <w:r w:rsidR="0016719E" w:rsidRPr="0016719E">
              <w:rPr>
                <w:b w:val="0"/>
              </w:rPr>
              <w:t>gael</w:t>
            </w:r>
            <w:proofErr w:type="spellEnd"/>
            <w:r w:rsidR="0016719E" w:rsidRPr="0016719E">
              <w:rPr>
                <w:b w:val="0"/>
              </w:rPr>
              <w:t xml:space="preserve"> ei </w:t>
            </w:r>
            <w:proofErr w:type="spellStart"/>
            <w:r w:rsidR="0016719E" w:rsidRPr="0016719E">
              <w:rPr>
                <w:b w:val="0"/>
              </w:rPr>
              <w:t>ddatrys</w:t>
            </w:r>
            <w:proofErr w:type="spellEnd"/>
            <w:r w:rsidR="0016719E" w:rsidRPr="0016719E">
              <w:rPr>
                <w:b w:val="0"/>
              </w:rPr>
              <w:t xml:space="preserve"> </w:t>
            </w:r>
            <w:proofErr w:type="spellStart"/>
            <w:r w:rsidR="0016719E" w:rsidRPr="0016719E">
              <w:rPr>
                <w:b w:val="0"/>
              </w:rPr>
              <w:t>ar</w:t>
            </w:r>
            <w:proofErr w:type="spellEnd"/>
            <w:r w:rsidR="0016719E" w:rsidRPr="0016719E">
              <w:rPr>
                <w:b w:val="0"/>
              </w:rPr>
              <w:t xml:space="preserve"> </w:t>
            </w:r>
            <w:proofErr w:type="spellStart"/>
            <w:r w:rsidR="0016719E" w:rsidRPr="0016719E">
              <w:rPr>
                <w:b w:val="0"/>
              </w:rPr>
              <w:t>frys</w:t>
            </w:r>
            <w:proofErr w:type="spellEnd"/>
            <w:r w:rsidR="0016719E" w:rsidRPr="0016719E">
              <w:rPr>
                <w:b w:val="0"/>
              </w:rPr>
              <w:t>.</w:t>
            </w:r>
          </w:p>
          <w:p w14:paraId="4B5C4139" w14:textId="2C0A6C22" w:rsidR="00B4391F" w:rsidRPr="00D11458" w:rsidRDefault="0016719E" w:rsidP="0016719E">
            <w:pPr>
              <w:jc w:val="both"/>
              <w:rPr>
                <w:b w:val="0"/>
              </w:rPr>
            </w:pPr>
            <w:r w:rsidRPr="0016719E">
              <w:t>Golau yn Pandy</w:t>
            </w:r>
            <w:r w:rsidRPr="0016719E">
              <w:rPr>
                <w:b w:val="0"/>
              </w:rPr>
              <w:t xml:space="preserve"> – </w:t>
            </w:r>
            <w:proofErr w:type="spellStart"/>
            <w:r w:rsidRPr="0016719E">
              <w:rPr>
                <w:b w:val="0"/>
              </w:rPr>
              <w:t>Roedd</w:t>
            </w:r>
            <w:proofErr w:type="spellEnd"/>
            <w:r w:rsidRPr="0016719E">
              <w:rPr>
                <w:b w:val="0"/>
              </w:rPr>
              <w:t xml:space="preserve"> y Clerc wedi anfon </w:t>
            </w:r>
            <w:proofErr w:type="spellStart"/>
            <w:r w:rsidRPr="0016719E">
              <w:rPr>
                <w:b w:val="0"/>
              </w:rPr>
              <w:t>sawl</w:t>
            </w:r>
            <w:proofErr w:type="spellEnd"/>
            <w:r w:rsidRPr="0016719E">
              <w:rPr>
                <w:b w:val="0"/>
              </w:rPr>
              <w:t xml:space="preserve"> e-</w:t>
            </w:r>
            <w:proofErr w:type="spellStart"/>
            <w:r w:rsidRPr="0016719E">
              <w:rPr>
                <w:b w:val="0"/>
              </w:rPr>
              <w:t>bost</w:t>
            </w:r>
            <w:proofErr w:type="spellEnd"/>
            <w:r w:rsidRPr="0016719E">
              <w:rPr>
                <w:b w:val="0"/>
              </w:rPr>
              <w:t xml:space="preserve"> am hyn I CBSW.  </w:t>
            </w:r>
            <w:proofErr w:type="gramStart"/>
            <w:r w:rsidRPr="0016719E">
              <w:rPr>
                <w:b w:val="0"/>
              </w:rPr>
              <w:t xml:space="preserve">Mae’n  </w:t>
            </w:r>
            <w:proofErr w:type="spellStart"/>
            <w:r w:rsidRPr="0016719E">
              <w:rPr>
                <w:b w:val="0"/>
              </w:rPr>
              <w:t>debyg</w:t>
            </w:r>
            <w:proofErr w:type="spellEnd"/>
            <w:proofErr w:type="gramEnd"/>
            <w:r w:rsidRPr="0016719E">
              <w:rPr>
                <w:b w:val="0"/>
              </w:rPr>
              <w:t xml:space="preserve"> fydd hyn ddim yn bosib </w:t>
            </w:r>
            <w:proofErr w:type="spellStart"/>
            <w:r w:rsidRPr="0016719E">
              <w:rPr>
                <w:b w:val="0"/>
              </w:rPr>
              <w:t>nes</w:t>
            </w:r>
            <w:proofErr w:type="spellEnd"/>
            <w:r w:rsidRPr="0016719E">
              <w:rPr>
                <w:b w:val="0"/>
              </w:rPr>
              <w:t xml:space="preserve"> bydd y </w:t>
            </w:r>
            <w:proofErr w:type="spellStart"/>
            <w:r w:rsidRPr="0016719E">
              <w:rPr>
                <w:b w:val="0"/>
              </w:rPr>
              <w:t>bwlb</w:t>
            </w:r>
            <w:proofErr w:type="spellEnd"/>
            <w:r w:rsidRPr="0016719E">
              <w:rPr>
                <w:b w:val="0"/>
              </w:rPr>
              <w:t xml:space="preserve"> iawn wedi </w:t>
            </w:r>
            <w:proofErr w:type="spellStart"/>
            <w:r w:rsidRPr="0016719E">
              <w:rPr>
                <w:b w:val="0"/>
              </w:rPr>
              <w:t>cael</w:t>
            </w:r>
            <w:proofErr w:type="spellEnd"/>
            <w:r w:rsidRPr="0016719E">
              <w:rPr>
                <w:b w:val="0"/>
              </w:rPr>
              <w:t xml:space="preserve"> ei </w:t>
            </w:r>
            <w:proofErr w:type="spellStart"/>
            <w:r w:rsidRPr="0016719E">
              <w:rPr>
                <w:b w:val="0"/>
              </w:rPr>
              <w:t>archebu</w:t>
            </w:r>
            <w:proofErr w:type="spellEnd"/>
            <w:r w:rsidRPr="0016719E">
              <w:rPr>
                <w:b w:val="0"/>
              </w:rPr>
              <w:t xml:space="preserve"> sydd yn addas i’r lamp yma.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B4391F" w:rsidRPr="00F23745" w:rsidRDefault="00B4391F" w:rsidP="00B439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F115" w14:textId="77777777" w:rsidR="00C90946" w:rsidRDefault="00C90946" w:rsidP="00C00316">
      <w:pPr>
        <w:spacing w:after="0" w:line="240" w:lineRule="auto"/>
      </w:pPr>
      <w:r>
        <w:separator/>
      </w:r>
    </w:p>
  </w:endnote>
  <w:endnote w:type="continuationSeparator" w:id="0">
    <w:p w14:paraId="065ED6F6" w14:textId="77777777" w:rsidR="00C90946" w:rsidRDefault="00C90946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CEC7" w14:textId="77777777" w:rsidR="00C90946" w:rsidRDefault="00C90946" w:rsidP="00C00316">
      <w:pPr>
        <w:spacing w:after="0" w:line="240" w:lineRule="auto"/>
      </w:pPr>
      <w:r>
        <w:separator/>
      </w:r>
    </w:p>
  </w:footnote>
  <w:footnote w:type="continuationSeparator" w:id="0">
    <w:p w14:paraId="4878D44D" w14:textId="77777777" w:rsidR="00C90946" w:rsidRDefault="00C90946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6575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5B08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7C4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06BE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064B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3ECB"/>
    <w:rsid w:val="00C83EF5"/>
    <w:rsid w:val="00C86C39"/>
    <w:rsid w:val="00C87B20"/>
    <w:rsid w:val="00C90946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C4D"/>
    <w:rsid w:val="00DB304E"/>
    <w:rsid w:val="00DB442A"/>
    <w:rsid w:val="00DB7034"/>
    <w:rsid w:val="00DB77CD"/>
    <w:rsid w:val="00DC1CC7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CFC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2021-11-16T08:39:00Z</cp:lastPrinted>
  <dcterms:created xsi:type="dcterms:W3CDTF">2021-11-22T12:29:00Z</dcterms:created>
  <dcterms:modified xsi:type="dcterms:W3CDTF">2021-11-22T12:29:00Z</dcterms:modified>
</cp:coreProperties>
</file>